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959C" w14:textId="57E5E4E4" w:rsidR="00727F73" w:rsidRPr="008B1E65" w:rsidRDefault="008B1E65" w:rsidP="00727F73">
      <w:pPr>
        <w:rPr>
          <w:b/>
          <w:bCs/>
        </w:rPr>
      </w:pPr>
      <w:r w:rsidRPr="008B1E65">
        <w:rPr>
          <w:b/>
          <w:bCs/>
        </w:rPr>
        <w:t>Decoding Severe Bradycardia: Antihypertensive Interplay in BRASH Syndrome</w:t>
      </w:r>
    </w:p>
    <w:p w14:paraId="1DFA7C7E" w14:textId="77777777" w:rsidR="00D3276B" w:rsidRPr="008E71BB" w:rsidRDefault="00D3276B" w:rsidP="00D3276B">
      <w:pPr>
        <w:pStyle w:val="NoSpacing"/>
      </w:pPr>
    </w:p>
    <w:p w14:paraId="2D86BBED" w14:textId="77777777" w:rsidR="00D3276B" w:rsidRPr="00D3276B" w:rsidRDefault="00D3276B" w:rsidP="00D3276B">
      <w:pPr>
        <w:pStyle w:val="NoSpacing"/>
        <w:rPr>
          <w:lang w:val="en-US"/>
        </w:rPr>
      </w:pPr>
      <w:r w:rsidRPr="00D3276B">
        <w:rPr>
          <w:lang w:val="en-US"/>
        </w:rPr>
        <w:t>Authors</w:t>
      </w:r>
      <w:bookmarkStart w:id="0" w:name="_Hlk167922591"/>
      <w:r w:rsidRPr="00D3276B">
        <w:rPr>
          <w:rFonts w:eastAsia="Calibri"/>
          <w:vertAlign w:val="superscript"/>
        </w:rPr>
        <w:t>1</w:t>
      </w:r>
      <w:bookmarkEnd w:id="0"/>
    </w:p>
    <w:p w14:paraId="24E437E2" w14:textId="05FB4C4F" w:rsidR="00D3276B" w:rsidRPr="00D3276B" w:rsidRDefault="002E2366" w:rsidP="00D3276B">
      <w:pPr>
        <w:pStyle w:val="NoSpacing"/>
        <w:rPr>
          <w:lang w:val="en-US"/>
        </w:rPr>
      </w:pPr>
      <w:r>
        <w:rPr>
          <w:lang w:val="en-US"/>
        </w:rPr>
        <w:t>Siti Fatimah Kather Hussain</w:t>
      </w:r>
      <w:r w:rsidRPr="00D3276B">
        <w:rPr>
          <w:rFonts w:eastAsia="Calibri"/>
          <w:vertAlign w:val="superscript"/>
        </w:rPr>
        <w:t>1</w:t>
      </w:r>
      <w:r>
        <w:rPr>
          <w:lang w:val="en-US"/>
        </w:rPr>
        <w:t>, Tan Chun Chau</w:t>
      </w:r>
      <w:r w:rsidRPr="00D3276B">
        <w:rPr>
          <w:rFonts w:eastAsia="Calibri"/>
          <w:vertAlign w:val="superscript"/>
        </w:rPr>
        <w:t>1</w:t>
      </w:r>
      <w:r>
        <w:rPr>
          <w:lang w:val="en-US"/>
        </w:rPr>
        <w:t xml:space="preserve">, Barathan </w:t>
      </w:r>
      <w:proofErr w:type="spellStart"/>
      <w:r>
        <w:rPr>
          <w:lang w:val="en-US"/>
        </w:rPr>
        <w:t>Manoguran</w:t>
      </w:r>
      <w:proofErr w:type="spellEnd"/>
      <w:r w:rsidRPr="00D3276B">
        <w:rPr>
          <w:rFonts w:eastAsia="Calibri"/>
          <w:vertAlign w:val="superscript"/>
        </w:rPr>
        <w:t>1</w:t>
      </w:r>
      <w:r>
        <w:rPr>
          <w:lang w:val="en-US"/>
        </w:rPr>
        <w:t xml:space="preserve">, </w:t>
      </w:r>
      <w:proofErr w:type="spellStart"/>
      <w:r>
        <w:rPr>
          <w:lang w:val="en-US"/>
        </w:rPr>
        <w:t>Varrsha</w:t>
      </w:r>
      <w:proofErr w:type="spellEnd"/>
      <w:r>
        <w:rPr>
          <w:lang w:val="en-US"/>
        </w:rPr>
        <w:t xml:space="preserve"> Manoharan</w:t>
      </w:r>
      <w:r w:rsidRPr="00D3276B">
        <w:rPr>
          <w:rFonts w:eastAsia="Calibri"/>
          <w:vertAlign w:val="superscript"/>
        </w:rPr>
        <w:t>1</w:t>
      </w:r>
    </w:p>
    <w:p w14:paraId="6240A933" w14:textId="77777777" w:rsidR="00D3276B" w:rsidRPr="006A5C4C" w:rsidRDefault="00D3276B" w:rsidP="006A5C4C">
      <w:pPr>
        <w:pStyle w:val="NoSpacing"/>
        <w:jc w:val="both"/>
        <w:rPr>
          <w:rFonts w:ascii="Times New Roman" w:hAnsi="Times New Roman" w:cs="Times New Roman"/>
          <w:sz w:val="24"/>
          <w:szCs w:val="24"/>
        </w:rPr>
      </w:pPr>
      <w:r w:rsidRPr="006A5C4C">
        <w:rPr>
          <w:rFonts w:ascii="Times New Roman" w:eastAsia="Calibri" w:hAnsi="Times New Roman" w:cs="Times New Roman"/>
          <w:sz w:val="24"/>
          <w:szCs w:val="24"/>
          <w:vertAlign w:val="superscript"/>
        </w:rPr>
        <w:t>1</w:t>
      </w:r>
      <w:r w:rsidRPr="006A5C4C">
        <w:rPr>
          <w:rFonts w:ascii="Times New Roman" w:eastAsia="Calibri" w:hAnsi="Times New Roman" w:cs="Times New Roman"/>
          <w:sz w:val="24"/>
          <w:szCs w:val="24"/>
        </w:rPr>
        <w:t>Emergency and Trauma Department, Hospital Seberang Jaya, Pulau Pinang, Malaysia</w:t>
      </w:r>
    </w:p>
    <w:p w14:paraId="6A5B6C01" w14:textId="77777777" w:rsidR="00D3276B" w:rsidRPr="006A5C4C" w:rsidRDefault="00D3276B" w:rsidP="00357292">
      <w:pPr>
        <w:pStyle w:val="NoSpacing"/>
        <w:jc w:val="both"/>
        <w:rPr>
          <w:rFonts w:ascii="Times New Roman" w:hAnsi="Times New Roman" w:cs="Times New Roman"/>
          <w:sz w:val="24"/>
          <w:szCs w:val="24"/>
        </w:rPr>
      </w:pPr>
    </w:p>
    <w:p w14:paraId="0D925C56" w14:textId="77777777" w:rsidR="00357292" w:rsidRP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Introduction</w:t>
      </w:r>
    </w:p>
    <w:p w14:paraId="42ED0411" w14:textId="6FE4E2A7" w:rsid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BRASH syndrome, a critical complication in patients on AV nodal blockers, combines Bradycardia-Renal Failure-AV Nodal Blockade-Shock-Hyperkalemia. Prompt recognition and intervention are crucial due to its potential for high morbidity and mortality. Hyperkalemia should suspected in bradycardic patients with renal impairment on AV nodal blockers.</w:t>
      </w:r>
    </w:p>
    <w:p w14:paraId="3AD808D2" w14:textId="77777777" w:rsidR="00357292" w:rsidRPr="00357292" w:rsidRDefault="00357292" w:rsidP="00357292">
      <w:pPr>
        <w:pStyle w:val="NoSpacing"/>
        <w:jc w:val="both"/>
        <w:rPr>
          <w:rFonts w:ascii="Times New Roman" w:hAnsi="Times New Roman" w:cs="Times New Roman"/>
          <w:sz w:val="24"/>
          <w:szCs w:val="24"/>
        </w:rPr>
      </w:pPr>
    </w:p>
    <w:p w14:paraId="19C1DC31" w14:textId="77777777" w:rsidR="00357292" w:rsidRP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Case description</w:t>
      </w:r>
    </w:p>
    <w:p w14:paraId="34E6F7CE" w14:textId="00E0EC0D" w:rsid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A 76-year-old Malay man with diabetes, hypertension, dyslipidemia, and chronic kidney disease presented with severe bradycardia</w:t>
      </w:r>
      <w:r w:rsidR="00727F73">
        <w:rPr>
          <w:rFonts w:ascii="Times New Roman" w:hAnsi="Times New Roman" w:cs="Times New Roman"/>
          <w:sz w:val="24"/>
          <w:szCs w:val="24"/>
        </w:rPr>
        <w:t>,</w:t>
      </w:r>
      <w:r w:rsidRPr="00357292">
        <w:rPr>
          <w:rFonts w:ascii="Times New Roman" w:hAnsi="Times New Roman" w:cs="Times New Roman"/>
          <w:sz w:val="24"/>
          <w:szCs w:val="24"/>
        </w:rPr>
        <w:t xml:space="preserve"> </w:t>
      </w:r>
      <w:r w:rsidR="00727F73">
        <w:rPr>
          <w:rFonts w:ascii="Times New Roman" w:hAnsi="Times New Roman" w:cs="Times New Roman"/>
          <w:sz w:val="24"/>
          <w:szCs w:val="24"/>
        </w:rPr>
        <w:t xml:space="preserve">heart rate (HR) of </w:t>
      </w:r>
      <w:r w:rsidRPr="00357292">
        <w:rPr>
          <w:rFonts w:ascii="Times New Roman" w:hAnsi="Times New Roman" w:cs="Times New Roman"/>
          <w:sz w:val="24"/>
          <w:szCs w:val="24"/>
        </w:rPr>
        <w:t>30</w:t>
      </w:r>
      <w:r w:rsidR="00727F73">
        <w:rPr>
          <w:rFonts w:ascii="Times New Roman" w:hAnsi="Times New Roman" w:cs="Times New Roman"/>
          <w:sz w:val="24"/>
          <w:szCs w:val="24"/>
        </w:rPr>
        <w:t xml:space="preserve"> bpm</w:t>
      </w:r>
      <w:r w:rsidRPr="00357292">
        <w:rPr>
          <w:rFonts w:ascii="Times New Roman" w:hAnsi="Times New Roman" w:cs="Times New Roman"/>
          <w:sz w:val="24"/>
          <w:szCs w:val="24"/>
        </w:rPr>
        <w:t xml:space="preserve"> during a routine clinic visit. He was on atenolol 100mg OD (beta-blockers), diltiazem 30mg BD (calcium-channel blocker), and perindopril 8mg OD (ACE inhibitor). Upon assessment in the emergency department, the patient was conscious and asymptomatic. However, his blood pressure (BP) was unrecordable, with a HR of 26-30 bpm. An electrocardiogram noted sinus bradycardia without a tall-tented T wave. Blood investigation revealed compensated metabolic acidosis, hyperkalemia (6.2mmol/L), and elevated creatinine (160mmol/L). The patient was resuscitated with IV crystalloid, IV atropine, nebulized salbutamol, and an IV lytic cocktail, leading to normalization of BP, HR (50-60 bpm), and potassium level (4.9mmol/L). He started on kalimate powder and oral sodium bicarbonate, discontinuation of beta blocker, and ACE inhibitors. He was admitted for five days while his BP was well-controlled with amlodipine and diltiazem.</w:t>
      </w:r>
    </w:p>
    <w:p w14:paraId="3D28F960" w14:textId="0CD7265A" w:rsidR="00357292" w:rsidRP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  </w:t>
      </w:r>
    </w:p>
    <w:p w14:paraId="67F3ACD7" w14:textId="77777777" w:rsidR="00357292" w:rsidRP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Discussion</w:t>
      </w:r>
    </w:p>
    <w:p w14:paraId="0A3AB390" w14:textId="2677A55A" w:rsid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 xml:space="preserve">The BRASH syndrome can arise from hyperkalemia and AV nodal blockers, exacerbated by dehydration or medication titration. ACE inhibitors </w:t>
      </w:r>
      <w:r w:rsidR="001D3439">
        <w:rPr>
          <w:rFonts w:ascii="Times New Roman" w:hAnsi="Times New Roman" w:cs="Times New Roman"/>
          <w:sz w:val="24"/>
          <w:szCs w:val="24"/>
        </w:rPr>
        <w:t>combines with other antihypertensives</w:t>
      </w:r>
      <w:r w:rsidRPr="00357292">
        <w:rPr>
          <w:rFonts w:ascii="Times New Roman" w:hAnsi="Times New Roman" w:cs="Times New Roman"/>
          <w:sz w:val="24"/>
          <w:szCs w:val="24"/>
        </w:rPr>
        <w:t xml:space="preserve"> </w:t>
      </w:r>
      <w:r w:rsidR="001D3439">
        <w:rPr>
          <w:rFonts w:ascii="Times New Roman" w:hAnsi="Times New Roman" w:cs="Times New Roman"/>
          <w:sz w:val="24"/>
          <w:szCs w:val="24"/>
        </w:rPr>
        <w:t>can</w:t>
      </w:r>
      <w:r w:rsidRPr="00357292">
        <w:rPr>
          <w:rFonts w:ascii="Times New Roman" w:hAnsi="Times New Roman" w:cs="Times New Roman"/>
          <w:sz w:val="24"/>
          <w:szCs w:val="24"/>
        </w:rPr>
        <w:t xml:space="preserve"> increase </w:t>
      </w:r>
      <w:r w:rsidR="001D3439">
        <w:rPr>
          <w:rFonts w:ascii="Times New Roman" w:hAnsi="Times New Roman" w:cs="Times New Roman"/>
          <w:sz w:val="24"/>
          <w:szCs w:val="24"/>
        </w:rPr>
        <w:t>side effect of</w:t>
      </w:r>
      <w:r w:rsidRPr="00357292">
        <w:rPr>
          <w:rFonts w:ascii="Times New Roman" w:hAnsi="Times New Roman" w:cs="Times New Roman"/>
          <w:sz w:val="24"/>
          <w:szCs w:val="24"/>
        </w:rPr>
        <w:t xml:space="preserve"> hyperkalemia</w:t>
      </w:r>
      <w:r w:rsidR="001D3439">
        <w:rPr>
          <w:rFonts w:ascii="Times New Roman" w:hAnsi="Times New Roman" w:cs="Times New Roman"/>
          <w:sz w:val="24"/>
          <w:szCs w:val="24"/>
        </w:rPr>
        <w:t>, hypotension, and renal failure</w:t>
      </w:r>
      <w:r w:rsidRPr="00357292">
        <w:rPr>
          <w:rFonts w:ascii="Times New Roman" w:hAnsi="Times New Roman" w:cs="Times New Roman"/>
          <w:sz w:val="24"/>
          <w:szCs w:val="24"/>
        </w:rPr>
        <w:t>. ECG changes may not align with typical hyperkalemia patterns. Initial resuscitation necessitates addressing hyperkalemia and bradycardia concurrently, with aggressive hyperkalemia therapy and fluid resuscitation. Sodium bicarbonate aids in managing uremic acidosis and hyperkalemia, potentially avoiding urgent dialysis. Severe cases may require renal replacement therapy, while reversal of AV nodal blockade through various medications (lipid emulsion, glucagon, or high-dose insulin infusion) or transcutaneous pacing.</w:t>
      </w:r>
    </w:p>
    <w:p w14:paraId="4A4B70B7" w14:textId="77777777" w:rsidR="00357292" w:rsidRPr="00357292" w:rsidRDefault="00357292" w:rsidP="00357292">
      <w:pPr>
        <w:pStyle w:val="NoSpacing"/>
        <w:jc w:val="both"/>
        <w:rPr>
          <w:rFonts w:ascii="Times New Roman" w:hAnsi="Times New Roman" w:cs="Times New Roman"/>
          <w:sz w:val="24"/>
          <w:szCs w:val="24"/>
        </w:rPr>
      </w:pPr>
    </w:p>
    <w:p w14:paraId="09074DAB" w14:textId="77777777" w:rsidR="00357292" w:rsidRP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Conclusion</w:t>
      </w:r>
    </w:p>
    <w:p w14:paraId="783B4EFE" w14:textId="19B51D6C" w:rsid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The BRASH syndrome is often overlooked but poses a life-threatening risk. Effective management entails</w:t>
      </w:r>
      <w:r w:rsidR="00727F73">
        <w:rPr>
          <w:rFonts w:ascii="Times New Roman" w:hAnsi="Times New Roman" w:cs="Times New Roman"/>
          <w:sz w:val="24"/>
          <w:szCs w:val="24"/>
        </w:rPr>
        <w:t xml:space="preserve"> promptly</w:t>
      </w:r>
      <w:r w:rsidRPr="00357292">
        <w:rPr>
          <w:rFonts w:ascii="Times New Roman" w:hAnsi="Times New Roman" w:cs="Times New Roman"/>
          <w:sz w:val="24"/>
          <w:szCs w:val="24"/>
        </w:rPr>
        <w:t xml:space="preserve"> addressing all syndrome components. In this case,</w:t>
      </w:r>
      <w:r w:rsidR="001D3439">
        <w:rPr>
          <w:rFonts w:ascii="Times New Roman" w:hAnsi="Times New Roman" w:cs="Times New Roman"/>
          <w:sz w:val="24"/>
          <w:szCs w:val="24"/>
        </w:rPr>
        <w:t xml:space="preserve"> </w:t>
      </w:r>
      <w:r w:rsidRPr="00357292">
        <w:rPr>
          <w:rFonts w:ascii="Times New Roman" w:hAnsi="Times New Roman" w:cs="Times New Roman"/>
          <w:sz w:val="24"/>
          <w:szCs w:val="24"/>
        </w:rPr>
        <w:t>timely interventions targeting hyperkalemia and bradycardia prevented the need for invasive treatments</w:t>
      </w:r>
      <w:r w:rsidR="001D3439">
        <w:rPr>
          <w:rFonts w:ascii="Times New Roman" w:hAnsi="Times New Roman" w:cs="Times New Roman"/>
          <w:sz w:val="24"/>
          <w:szCs w:val="24"/>
        </w:rPr>
        <w:t xml:space="preserve">. Withhold the </w:t>
      </w:r>
      <w:r w:rsidR="001D3439" w:rsidRPr="00357292">
        <w:rPr>
          <w:rFonts w:ascii="Times New Roman" w:hAnsi="Times New Roman" w:cs="Times New Roman"/>
          <w:sz w:val="24"/>
          <w:szCs w:val="24"/>
        </w:rPr>
        <w:t>ACE inhibitors</w:t>
      </w:r>
      <w:r w:rsidR="001D3439">
        <w:rPr>
          <w:rFonts w:ascii="Times New Roman" w:hAnsi="Times New Roman" w:cs="Times New Roman"/>
          <w:sz w:val="24"/>
          <w:szCs w:val="24"/>
        </w:rPr>
        <w:t xml:space="preserve"> </w:t>
      </w:r>
      <w:r w:rsidR="00727F73">
        <w:rPr>
          <w:rFonts w:ascii="Times New Roman" w:hAnsi="Times New Roman" w:cs="Times New Roman"/>
          <w:sz w:val="24"/>
          <w:szCs w:val="24"/>
        </w:rPr>
        <w:t>can mitigate the risk</w:t>
      </w:r>
      <w:r w:rsidR="001D3439">
        <w:rPr>
          <w:rFonts w:ascii="Times New Roman" w:hAnsi="Times New Roman" w:cs="Times New Roman"/>
          <w:sz w:val="24"/>
          <w:szCs w:val="24"/>
        </w:rPr>
        <w:t xml:space="preserve"> of recurrent BRASH syndrome.</w:t>
      </w:r>
    </w:p>
    <w:p w14:paraId="09460242" w14:textId="77777777" w:rsidR="00357292" w:rsidRPr="00357292" w:rsidRDefault="00357292" w:rsidP="00357292">
      <w:pPr>
        <w:pStyle w:val="NoSpacing"/>
        <w:jc w:val="both"/>
        <w:rPr>
          <w:rFonts w:ascii="Times New Roman" w:hAnsi="Times New Roman" w:cs="Times New Roman"/>
          <w:sz w:val="24"/>
          <w:szCs w:val="24"/>
        </w:rPr>
      </w:pPr>
    </w:p>
    <w:p w14:paraId="1652571E" w14:textId="6097F381" w:rsidR="00357292" w:rsidRPr="00357292" w:rsidRDefault="00357292" w:rsidP="00357292">
      <w:pPr>
        <w:pStyle w:val="NoSpacing"/>
        <w:jc w:val="both"/>
        <w:rPr>
          <w:rFonts w:ascii="Times New Roman" w:hAnsi="Times New Roman" w:cs="Times New Roman"/>
          <w:sz w:val="24"/>
          <w:szCs w:val="24"/>
        </w:rPr>
      </w:pPr>
      <w:r w:rsidRPr="00357292">
        <w:rPr>
          <w:rFonts w:ascii="Times New Roman" w:hAnsi="Times New Roman" w:cs="Times New Roman"/>
          <w:sz w:val="24"/>
          <w:szCs w:val="24"/>
        </w:rPr>
        <w:t xml:space="preserve">Keywords: Bradycardia, hyperkalemia, </w:t>
      </w:r>
      <w:r w:rsidR="003B7609">
        <w:rPr>
          <w:rFonts w:ascii="Times New Roman" w:hAnsi="Times New Roman" w:cs="Times New Roman"/>
          <w:sz w:val="24"/>
          <w:szCs w:val="24"/>
        </w:rPr>
        <w:t>ACE Inhibitor</w:t>
      </w:r>
    </w:p>
    <w:p w14:paraId="770C577D" w14:textId="6E9E8568" w:rsidR="006A5C4C" w:rsidRDefault="006A5C4C" w:rsidP="006A5C4C">
      <w:pPr>
        <w:pStyle w:val="NoSpacing"/>
      </w:pPr>
    </w:p>
    <w:p w14:paraId="5270E808" w14:textId="5082617B" w:rsidR="003641FE" w:rsidRPr="003641FE" w:rsidRDefault="003641FE" w:rsidP="006A5C4C">
      <w:pPr>
        <w:pStyle w:val="NoSpacing"/>
        <w:rPr>
          <w:b/>
          <w:bCs/>
        </w:rPr>
      </w:pPr>
    </w:p>
    <w:p w14:paraId="34E29F13" w14:textId="71340C88" w:rsidR="003641FE" w:rsidRPr="003641FE" w:rsidRDefault="003641FE" w:rsidP="006A5C4C">
      <w:pPr>
        <w:pStyle w:val="NoSpacing"/>
        <w:rPr>
          <w:b/>
          <w:bCs/>
        </w:rPr>
      </w:pPr>
      <w:r w:rsidRPr="003641FE">
        <w:rPr>
          <w:b/>
          <w:bCs/>
        </w:rPr>
        <w:t>347 words</w:t>
      </w:r>
    </w:p>
    <w:sectPr w:rsidR="003641FE" w:rsidRPr="003641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6C09A7"/>
    <w:multiLevelType w:val="hybridMultilevel"/>
    <w:tmpl w:val="38AC8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76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E3"/>
    <w:rsid w:val="000767BC"/>
    <w:rsid w:val="000E5A5E"/>
    <w:rsid w:val="00114FA5"/>
    <w:rsid w:val="001315E8"/>
    <w:rsid w:val="00155827"/>
    <w:rsid w:val="001834A6"/>
    <w:rsid w:val="001D3439"/>
    <w:rsid w:val="002342D7"/>
    <w:rsid w:val="00236D52"/>
    <w:rsid w:val="002568C8"/>
    <w:rsid w:val="002E2366"/>
    <w:rsid w:val="002E27D9"/>
    <w:rsid w:val="002E4396"/>
    <w:rsid w:val="002F0031"/>
    <w:rsid w:val="00330A2D"/>
    <w:rsid w:val="00357292"/>
    <w:rsid w:val="003641FE"/>
    <w:rsid w:val="003B7609"/>
    <w:rsid w:val="003E6D2C"/>
    <w:rsid w:val="00455A64"/>
    <w:rsid w:val="005754AB"/>
    <w:rsid w:val="00693045"/>
    <w:rsid w:val="006A5C4C"/>
    <w:rsid w:val="006F6583"/>
    <w:rsid w:val="00727F73"/>
    <w:rsid w:val="007506B3"/>
    <w:rsid w:val="007C6A04"/>
    <w:rsid w:val="007D6DA0"/>
    <w:rsid w:val="008B1E65"/>
    <w:rsid w:val="008E71BB"/>
    <w:rsid w:val="00994291"/>
    <w:rsid w:val="009F5DA9"/>
    <w:rsid w:val="00A36966"/>
    <w:rsid w:val="00A47861"/>
    <w:rsid w:val="00AF6EAC"/>
    <w:rsid w:val="00B22E59"/>
    <w:rsid w:val="00BD387F"/>
    <w:rsid w:val="00BF2E4C"/>
    <w:rsid w:val="00BF3277"/>
    <w:rsid w:val="00C425CA"/>
    <w:rsid w:val="00C5477D"/>
    <w:rsid w:val="00CC05B9"/>
    <w:rsid w:val="00CF2FC4"/>
    <w:rsid w:val="00D3276B"/>
    <w:rsid w:val="00E43759"/>
    <w:rsid w:val="00ED2890"/>
    <w:rsid w:val="00EE70B7"/>
    <w:rsid w:val="00EF1DA5"/>
    <w:rsid w:val="00FA0BE3"/>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7936"/>
  <w15:chartTrackingRefBased/>
  <w15:docId w15:val="{80ED2D54-A194-4786-BEFF-1F3EBE55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031"/>
    <w:pPr>
      <w:spacing w:after="0" w:line="240" w:lineRule="auto"/>
    </w:pPr>
    <w:rPr>
      <w:rFonts w:ascii="Times New Roman" w:eastAsia="Times New Roman" w:hAnsi="Times New Roman" w:cs="Times New Roman"/>
      <w:kern w:val="0"/>
      <w:sz w:val="24"/>
      <w:szCs w:val="24"/>
      <w:lang w:eastAsia="zh-CN"/>
      <w14:ligatures w14:val="none"/>
    </w:rPr>
  </w:style>
  <w:style w:type="paragraph" w:styleId="Heading1">
    <w:name w:val="heading 1"/>
    <w:basedOn w:val="Normal"/>
    <w:next w:val="Normal"/>
    <w:link w:val="Heading1Char"/>
    <w:uiPriority w:val="9"/>
    <w:qFormat/>
    <w:rsid w:val="00FA0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0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0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0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0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0B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B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B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B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0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0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0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0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0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BE3"/>
    <w:rPr>
      <w:rFonts w:eastAsiaTheme="majorEastAsia" w:cstheme="majorBidi"/>
      <w:color w:val="272727" w:themeColor="text1" w:themeTint="D8"/>
    </w:rPr>
  </w:style>
  <w:style w:type="paragraph" w:styleId="Title">
    <w:name w:val="Title"/>
    <w:basedOn w:val="Normal"/>
    <w:next w:val="Normal"/>
    <w:link w:val="TitleChar"/>
    <w:uiPriority w:val="10"/>
    <w:qFormat/>
    <w:rsid w:val="00FA0B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BE3"/>
    <w:pPr>
      <w:spacing w:before="160"/>
      <w:jc w:val="center"/>
    </w:pPr>
    <w:rPr>
      <w:i/>
      <w:iCs/>
      <w:color w:val="404040" w:themeColor="text1" w:themeTint="BF"/>
    </w:rPr>
  </w:style>
  <w:style w:type="character" w:customStyle="1" w:styleId="QuoteChar">
    <w:name w:val="Quote Char"/>
    <w:basedOn w:val="DefaultParagraphFont"/>
    <w:link w:val="Quote"/>
    <w:uiPriority w:val="29"/>
    <w:rsid w:val="00FA0BE3"/>
    <w:rPr>
      <w:i/>
      <w:iCs/>
      <w:color w:val="404040" w:themeColor="text1" w:themeTint="BF"/>
    </w:rPr>
  </w:style>
  <w:style w:type="paragraph" w:styleId="ListParagraph">
    <w:name w:val="List Paragraph"/>
    <w:basedOn w:val="Normal"/>
    <w:uiPriority w:val="34"/>
    <w:qFormat/>
    <w:rsid w:val="00FA0BE3"/>
    <w:pPr>
      <w:ind w:left="720"/>
      <w:contextualSpacing/>
    </w:pPr>
  </w:style>
  <w:style w:type="character" w:styleId="IntenseEmphasis">
    <w:name w:val="Intense Emphasis"/>
    <w:basedOn w:val="DefaultParagraphFont"/>
    <w:uiPriority w:val="21"/>
    <w:qFormat/>
    <w:rsid w:val="00FA0BE3"/>
    <w:rPr>
      <w:i/>
      <w:iCs/>
      <w:color w:val="2F5496" w:themeColor="accent1" w:themeShade="BF"/>
    </w:rPr>
  </w:style>
  <w:style w:type="paragraph" w:styleId="IntenseQuote">
    <w:name w:val="Intense Quote"/>
    <w:basedOn w:val="Normal"/>
    <w:next w:val="Normal"/>
    <w:link w:val="IntenseQuoteChar"/>
    <w:uiPriority w:val="30"/>
    <w:qFormat/>
    <w:rsid w:val="00FA0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0BE3"/>
    <w:rPr>
      <w:i/>
      <w:iCs/>
      <w:color w:val="2F5496" w:themeColor="accent1" w:themeShade="BF"/>
    </w:rPr>
  </w:style>
  <w:style w:type="character" w:styleId="IntenseReference">
    <w:name w:val="Intense Reference"/>
    <w:basedOn w:val="DefaultParagraphFont"/>
    <w:uiPriority w:val="32"/>
    <w:qFormat/>
    <w:rsid w:val="00FA0BE3"/>
    <w:rPr>
      <w:b/>
      <w:bCs/>
      <w:smallCaps/>
      <w:color w:val="2F5496" w:themeColor="accent1" w:themeShade="BF"/>
      <w:spacing w:val="5"/>
    </w:rPr>
  </w:style>
  <w:style w:type="character" w:styleId="Strong">
    <w:name w:val="Strong"/>
    <w:basedOn w:val="DefaultParagraphFont"/>
    <w:uiPriority w:val="22"/>
    <w:qFormat/>
    <w:rsid w:val="00D3276B"/>
    <w:rPr>
      <w:b/>
      <w:bCs/>
    </w:rPr>
  </w:style>
  <w:style w:type="paragraph" w:styleId="NoSpacing">
    <w:name w:val="No Spacing"/>
    <w:uiPriority w:val="1"/>
    <w:qFormat/>
    <w:rsid w:val="00D3276B"/>
    <w:pPr>
      <w:spacing w:after="0" w:line="240" w:lineRule="auto"/>
    </w:pPr>
  </w:style>
  <w:style w:type="paragraph" w:styleId="NormalWeb">
    <w:name w:val="Normal (Web)"/>
    <w:basedOn w:val="Normal"/>
    <w:uiPriority w:val="99"/>
    <w:semiHidden/>
    <w:unhideWhenUsed/>
    <w:rsid w:val="00357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11599">
      <w:bodyDiv w:val="1"/>
      <w:marLeft w:val="0"/>
      <w:marRight w:val="0"/>
      <w:marTop w:val="0"/>
      <w:marBottom w:val="0"/>
      <w:divBdr>
        <w:top w:val="none" w:sz="0" w:space="0" w:color="auto"/>
        <w:left w:val="none" w:sz="0" w:space="0" w:color="auto"/>
        <w:bottom w:val="none" w:sz="0" w:space="0" w:color="auto"/>
        <w:right w:val="none" w:sz="0" w:space="0" w:color="auto"/>
      </w:divBdr>
    </w:div>
    <w:div w:id="141242531">
      <w:bodyDiv w:val="1"/>
      <w:marLeft w:val="0"/>
      <w:marRight w:val="0"/>
      <w:marTop w:val="0"/>
      <w:marBottom w:val="0"/>
      <w:divBdr>
        <w:top w:val="none" w:sz="0" w:space="0" w:color="auto"/>
        <w:left w:val="none" w:sz="0" w:space="0" w:color="auto"/>
        <w:bottom w:val="none" w:sz="0" w:space="0" w:color="auto"/>
        <w:right w:val="none" w:sz="0" w:space="0" w:color="auto"/>
      </w:divBdr>
    </w:div>
    <w:div w:id="258294102">
      <w:bodyDiv w:val="1"/>
      <w:marLeft w:val="0"/>
      <w:marRight w:val="0"/>
      <w:marTop w:val="0"/>
      <w:marBottom w:val="0"/>
      <w:divBdr>
        <w:top w:val="none" w:sz="0" w:space="0" w:color="auto"/>
        <w:left w:val="none" w:sz="0" w:space="0" w:color="auto"/>
        <w:bottom w:val="none" w:sz="0" w:space="0" w:color="auto"/>
        <w:right w:val="none" w:sz="0" w:space="0" w:color="auto"/>
      </w:divBdr>
    </w:div>
    <w:div w:id="566500111">
      <w:bodyDiv w:val="1"/>
      <w:marLeft w:val="0"/>
      <w:marRight w:val="0"/>
      <w:marTop w:val="0"/>
      <w:marBottom w:val="0"/>
      <w:divBdr>
        <w:top w:val="none" w:sz="0" w:space="0" w:color="auto"/>
        <w:left w:val="none" w:sz="0" w:space="0" w:color="auto"/>
        <w:bottom w:val="none" w:sz="0" w:space="0" w:color="auto"/>
        <w:right w:val="none" w:sz="0" w:space="0" w:color="auto"/>
      </w:divBdr>
    </w:div>
    <w:div w:id="569072238">
      <w:bodyDiv w:val="1"/>
      <w:marLeft w:val="0"/>
      <w:marRight w:val="0"/>
      <w:marTop w:val="0"/>
      <w:marBottom w:val="0"/>
      <w:divBdr>
        <w:top w:val="none" w:sz="0" w:space="0" w:color="auto"/>
        <w:left w:val="none" w:sz="0" w:space="0" w:color="auto"/>
        <w:bottom w:val="none" w:sz="0" w:space="0" w:color="auto"/>
        <w:right w:val="none" w:sz="0" w:space="0" w:color="auto"/>
      </w:divBdr>
    </w:div>
    <w:div w:id="599917969">
      <w:bodyDiv w:val="1"/>
      <w:marLeft w:val="0"/>
      <w:marRight w:val="0"/>
      <w:marTop w:val="0"/>
      <w:marBottom w:val="0"/>
      <w:divBdr>
        <w:top w:val="none" w:sz="0" w:space="0" w:color="auto"/>
        <w:left w:val="none" w:sz="0" w:space="0" w:color="auto"/>
        <w:bottom w:val="none" w:sz="0" w:space="0" w:color="auto"/>
        <w:right w:val="none" w:sz="0" w:space="0" w:color="auto"/>
      </w:divBdr>
    </w:div>
    <w:div w:id="793988913">
      <w:bodyDiv w:val="1"/>
      <w:marLeft w:val="0"/>
      <w:marRight w:val="0"/>
      <w:marTop w:val="0"/>
      <w:marBottom w:val="0"/>
      <w:divBdr>
        <w:top w:val="none" w:sz="0" w:space="0" w:color="auto"/>
        <w:left w:val="none" w:sz="0" w:space="0" w:color="auto"/>
        <w:bottom w:val="none" w:sz="0" w:space="0" w:color="auto"/>
        <w:right w:val="none" w:sz="0" w:space="0" w:color="auto"/>
      </w:divBdr>
    </w:div>
    <w:div w:id="1080717005">
      <w:bodyDiv w:val="1"/>
      <w:marLeft w:val="0"/>
      <w:marRight w:val="0"/>
      <w:marTop w:val="0"/>
      <w:marBottom w:val="0"/>
      <w:divBdr>
        <w:top w:val="none" w:sz="0" w:space="0" w:color="auto"/>
        <w:left w:val="none" w:sz="0" w:space="0" w:color="auto"/>
        <w:bottom w:val="none" w:sz="0" w:space="0" w:color="auto"/>
        <w:right w:val="none" w:sz="0" w:space="0" w:color="auto"/>
      </w:divBdr>
    </w:div>
    <w:div w:id="1162351752">
      <w:bodyDiv w:val="1"/>
      <w:marLeft w:val="0"/>
      <w:marRight w:val="0"/>
      <w:marTop w:val="0"/>
      <w:marBottom w:val="0"/>
      <w:divBdr>
        <w:top w:val="none" w:sz="0" w:space="0" w:color="auto"/>
        <w:left w:val="none" w:sz="0" w:space="0" w:color="auto"/>
        <w:bottom w:val="none" w:sz="0" w:space="0" w:color="auto"/>
        <w:right w:val="none" w:sz="0" w:space="0" w:color="auto"/>
      </w:divBdr>
    </w:div>
    <w:div w:id="1202861791">
      <w:bodyDiv w:val="1"/>
      <w:marLeft w:val="0"/>
      <w:marRight w:val="0"/>
      <w:marTop w:val="0"/>
      <w:marBottom w:val="0"/>
      <w:divBdr>
        <w:top w:val="none" w:sz="0" w:space="0" w:color="auto"/>
        <w:left w:val="none" w:sz="0" w:space="0" w:color="auto"/>
        <w:bottom w:val="none" w:sz="0" w:space="0" w:color="auto"/>
        <w:right w:val="none" w:sz="0" w:space="0" w:color="auto"/>
      </w:divBdr>
    </w:div>
    <w:div w:id="1268924346">
      <w:bodyDiv w:val="1"/>
      <w:marLeft w:val="0"/>
      <w:marRight w:val="0"/>
      <w:marTop w:val="0"/>
      <w:marBottom w:val="0"/>
      <w:divBdr>
        <w:top w:val="none" w:sz="0" w:space="0" w:color="auto"/>
        <w:left w:val="none" w:sz="0" w:space="0" w:color="auto"/>
        <w:bottom w:val="none" w:sz="0" w:space="0" w:color="auto"/>
        <w:right w:val="none" w:sz="0" w:space="0" w:color="auto"/>
      </w:divBdr>
    </w:div>
    <w:div w:id="1656488007">
      <w:bodyDiv w:val="1"/>
      <w:marLeft w:val="0"/>
      <w:marRight w:val="0"/>
      <w:marTop w:val="0"/>
      <w:marBottom w:val="0"/>
      <w:divBdr>
        <w:top w:val="none" w:sz="0" w:space="0" w:color="auto"/>
        <w:left w:val="none" w:sz="0" w:space="0" w:color="auto"/>
        <w:bottom w:val="none" w:sz="0" w:space="0" w:color="auto"/>
        <w:right w:val="none" w:sz="0" w:space="0" w:color="auto"/>
      </w:divBdr>
    </w:div>
    <w:div w:id="1718236786">
      <w:bodyDiv w:val="1"/>
      <w:marLeft w:val="0"/>
      <w:marRight w:val="0"/>
      <w:marTop w:val="0"/>
      <w:marBottom w:val="0"/>
      <w:divBdr>
        <w:top w:val="none" w:sz="0" w:space="0" w:color="auto"/>
        <w:left w:val="none" w:sz="0" w:space="0" w:color="auto"/>
        <w:bottom w:val="none" w:sz="0" w:space="0" w:color="auto"/>
        <w:right w:val="none" w:sz="0" w:space="0" w:color="auto"/>
      </w:divBdr>
    </w:div>
    <w:div w:id="1816339227">
      <w:bodyDiv w:val="1"/>
      <w:marLeft w:val="0"/>
      <w:marRight w:val="0"/>
      <w:marTop w:val="0"/>
      <w:marBottom w:val="0"/>
      <w:divBdr>
        <w:top w:val="none" w:sz="0" w:space="0" w:color="auto"/>
        <w:left w:val="none" w:sz="0" w:space="0" w:color="auto"/>
        <w:bottom w:val="none" w:sz="0" w:space="0" w:color="auto"/>
        <w:right w:val="none" w:sz="0" w:space="0" w:color="auto"/>
      </w:divBdr>
    </w:div>
    <w:div w:id="1836721221">
      <w:bodyDiv w:val="1"/>
      <w:marLeft w:val="0"/>
      <w:marRight w:val="0"/>
      <w:marTop w:val="0"/>
      <w:marBottom w:val="0"/>
      <w:divBdr>
        <w:top w:val="none" w:sz="0" w:space="0" w:color="auto"/>
        <w:left w:val="none" w:sz="0" w:space="0" w:color="auto"/>
        <w:bottom w:val="none" w:sz="0" w:space="0" w:color="auto"/>
        <w:right w:val="none" w:sz="0" w:space="0" w:color="auto"/>
      </w:divBdr>
    </w:div>
    <w:div w:id="1928345459">
      <w:bodyDiv w:val="1"/>
      <w:marLeft w:val="0"/>
      <w:marRight w:val="0"/>
      <w:marTop w:val="0"/>
      <w:marBottom w:val="0"/>
      <w:divBdr>
        <w:top w:val="none" w:sz="0" w:space="0" w:color="auto"/>
        <w:left w:val="none" w:sz="0" w:space="0" w:color="auto"/>
        <w:bottom w:val="none" w:sz="0" w:space="0" w:color="auto"/>
        <w:right w:val="none" w:sz="0" w:space="0" w:color="auto"/>
      </w:divBdr>
    </w:div>
    <w:div w:id="1943604257">
      <w:bodyDiv w:val="1"/>
      <w:marLeft w:val="0"/>
      <w:marRight w:val="0"/>
      <w:marTop w:val="0"/>
      <w:marBottom w:val="0"/>
      <w:divBdr>
        <w:top w:val="none" w:sz="0" w:space="0" w:color="auto"/>
        <w:left w:val="none" w:sz="0" w:space="0" w:color="auto"/>
        <w:bottom w:val="none" w:sz="0" w:space="0" w:color="auto"/>
        <w:right w:val="none" w:sz="0" w:space="0" w:color="auto"/>
      </w:divBdr>
    </w:div>
    <w:div w:id="2079554327">
      <w:bodyDiv w:val="1"/>
      <w:marLeft w:val="0"/>
      <w:marRight w:val="0"/>
      <w:marTop w:val="0"/>
      <w:marBottom w:val="0"/>
      <w:divBdr>
        <w:top w:val="none" w:sz="0" w:space="0" w:color="auto"/>
        <w:left w:val="none" w:sz="0" w:space="0" w:color="auto"/>
        <w:bottom w:val="none" w:sz="0" w:space="0" w:color="auto"/>
        <w:right w:val="none" w:sz="0" w:space="0" w:color="auto"/>
      </w:divBdr>
    </w:div>
    <w:div w:id="20958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Tim07</dc:creator>
  <cp:keywords/>
  <dc:description/>
  <cp:lastModifiedBy>Tim07</cp:lastModifiedBy>
  <cp:revision>2</cp:revision>
  <dcterms:created xsi:type="dcterms:W3CDTF">2024-05-29T17:05:00Z</dcterms:created>
  <dcterms:modified xsi:type="dcterms:W3CDTF">2024-05-29T17:05:00Z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18300661</vt:i4>
  </property>
</Properties>
</file>