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02597" w14:textId="467CC067" w:rsidR="006235E7" w:rsidRPr="00242505" w:rsidRDefault="006235E7" w:rsidP="006235E7">
      <w:pPr>
        <w:jc w:val="center"/>
        <w:rPr>
          <w:rFonts w:ascii="Arial" w:hAnsi="Arial" w:cs="Arial"/>
          <w:b/>
          <w:bCs/>
        </w:rPr>
      </w:pPr>
      <w:r w:rsidRPr="00242505">
        <w:rPr>
          <w:rFonts w:ascii="Arial" w:hAnsi="Arial" w:cs="Arial"/>
          <w:b/>
          <w:bCs/>
        </w:rPr>
        <w:t xml:space="preserve">External validation of the CHOKAI score in predicting ureteral stones in United Arab Emirates: A prospective multicentric observational </w:t>
      </w:r>
      <w:proofErr w:type="gramStart"/>
      <w:r w:rsidRPr="00242505">
        <w:rPr>
          <w:rFonts w:ascii="Arial" w:hAnsi="Arial" w:cs="Arial"/>
          <w:b/>
          <w:bCs/>
        </w:rPr>
        <w:t>study</w:t>
      </w:r>
      <w:proofErr w:type="gramEnd"/>
    </w:p>
    <w:p w14:paraId="414115AF" w14:textId="04B3A7D1" w:rsidR="004F101C" w:rsidRPr="00141A4E" w:rsidRDefault="006C69A4" w:rsidP="006235E7">
      <w:pPr>
        <w:jc w:val="center"/>
        <w:rPr>
          <w:rFonts w:ascii="Arial" w:hAnsi="Arial" w:cs="Arial"/>
        </w:rPr>
      </w:pPr>
      <w:r w:rsidRPr="00141A4E">
        <w:rPr>
          <w:rFonts w:ascii="Arial" w:hAnsi="Arial" w:cs="Arial"/>
        </w:rPr>
        <w:t xml:space="preserve">Mohammad </w:t>
      </w:r>
      <w:r w:rsidR="004F101C" w:rsidRPr="00141A4E">
        <w:rPr>
          <w:rFonts w:ascii="Arial" w:hAnsi="Arial" w:cs="Arial"/>
        </w:rPr>
        <w:t>A</w:t>
      </w:r>
      <w:r w:rsidRPr="00141A4E">
        <w:rPr>
          <w:rFonts w:ascii="Arial" w:hAnsi="Arial" w:cs="Arial"/>
        </w:rPr>
        <w:t xml:space="preserve"> Rehman</w:t>
      </w:r>
      <w:r w:rsidR="00644228" w:rsidRPr="00141A4E">
        <w:rPr>
          <w:rFonts w:ascii="Arial" w:hAnsi="Arial" w:cs="Arial"/>
          <w:vertAlign w:val="superscript"/>
        </w:rPr>
        <w:t>1</w:t>
      </w:r>
      <w:r w:rsidR="004F101C" w:rsidRPr="00141A4E">
        <w:rPr>
          <w:rFonts w:ascii="Arial" w:hAnsi="Arial" w:cs="Arial"/>
        </w:rPr>
        <w:t xml:space="preserve">, </w:t>
      </w:r>
      <w:r w:rsidR="00644228" w:rsidRPr="00141A4E">
        <w:rPr>
          <w:rFonts w:ascii="Arial" w:hAnsi="Arial" w:cs="Arial"/>
        </w:rPr>
        <w:t>Tasnim Ahmed</w:t>
      </w:r>
      <w:r w:rsidR="00644228" w:rsidRPr="00141A4E">
        <w:rPr>
          <w:rFonts w:ascii="Arial" w:hAnsi="Arial" w:cs="Arial"/>
          <w:vertAlign w:val="superscript"/>
        </w:rPr>
        <w:t>2</w:t>
      </w:r>
      <w:r w:rsidR="00644228" w:rsidRPr="00141A4E">
        <w:rPr>
          <w:rFonts w:ascii="Arial" w:hAnsi="Arial" w:cs="Arial"/>
        </w:rPr>
        <w:t>, Ahmed AlZaabi</w:t>
      </w:r>
      <w:r w:rsidR="00987CEC" w:rsidRPr="00141A4E">
        <w:rPr>
          <w:rFonts w:ascii="Arial" w:hAnsi="Arial" w:cs="Arial"/>
          <w:vertAlign w:val="superscript"/>
        </w:rPr>
        <w:t>3</w:t>
      </w:r>
      <w:r w:rsidR="00644228" w:rsidRPr="00141A4E">
        <w:rPr>
          <w:rFonts w:ascii="Arial" w:hAnsi="Arial" w:cs="Arial"/>
        </w:rPr>
        <w:t>, Muneer Al Marzooqi</w:t>
      </w:r>
      <w:r w:rsidR="00987CEC" w:rsidRPr="00141A4E">
        <w:rPr>
          <w:rFonts w:ascii="Arial" w:hAnsi="Arial" w:cs="Arial"/>
          <w:vertAlign w:val="superscript"/>
        </w:rPr>
        <w:t>4</w:t>
      </w:r>
      <w:r w:rsidR="00644228" w:rsidRPr="00141A4E">
        <w:rPr>
          <w:rFonts w:ascii="Arial" w:hAnsi="Arial" w:cs="Arial"/>
        </w:rPr>
        <w:t>, Mansoor Husain</w:t>
      </w:r>
      <w:r w:rsidR="00987CEC" w:rsidRPr="00141A4E">
        <w:rPr>
          <w:rFonts w:ascii="Arial" w:hAnsi="Arial" w:cs="Arial"/>
          <w:vertAlign w:val="superscript"/>
        </w:rPr>
        <w:t>4</w:t>
      </w:r>
      <w:r w:rsidR="004F101C" w:rsidRPr="00141A4E">
        <w:rPr>
          <w:rFonts w:ascii="Arial" w:hAnsi="Arial" w:cs="Arial"/>
        </w:rPr>
        <w:t xml:space="preserve">, </w:t>
      </w:r>
      <w:r w:rsidR="00644228" w:rsidRPr="00141A4E">
        <w:rPr>
          <w:rFonts w:ascii="Arial" w:hAnsi="Arial" w:cs="Arial"/>
        </w:rPr>
        <w:t>Rauda AlNuaimi</w:t>
      </w:r>
      <w:r w:rsidR="00987CEC" w:rsidRPr="00141A4E">
        <w:rPr>
          <w:rFonts w:ascii="Arial" w:hAnsi="Arial" w:cs="Arial"/>
          <w:vertAlign w:val="superscript"/>
        </w:rPr>
        <w:t>2</w:t>
      </w:r>
      <w:r w:rsidR="004F101C" w:rsidRPr="00141A4E">
        <w:rPr>
          <w:rFonts w:ascii="Arial" w:hAnsi="Arial" w:cs="Arial"/>
        </w:rPr>
        <w:t>,</w:t>
      </w:r>
      <w:r w:rsidR="00644228" w:rsidRPr="00141A4E">
        <w:rPr>
          <w:rFonts w:ascii="Arial" w:hAnsi="Arial" w:cs="Arial"/>
        </w:rPr>
        <w:t xml:space="preserve"> Abdulrahman Alzaabi</w:t>
      </w:r>
      <w:r w:rsidR="00987CEC" w:rsidRPr="00141A4E">
        <w:rPr>
          <w:rFonts w:ascii="Arial" w:hAnsi="Arial" w:cs="Arial"/>
          <w:vertAlign w:val="superscript"/>
        </w:rPr>
        <w:t>2</w:t>
      </w:r>
      <w:r w:rsidR="00644228" w:rsidRPr="00141A4E">
        <w:rPr>
          <w:rFonts w:ascii="Arial" w:hAnsi="Arial" w:cs="Arial"/>
        </w:rPr>
        <w:t>, Saleh SA Fares</w:t>
      </w:r>
      <w:r w:rsidR="00987CEC" w:rsidRPr="00141A4E">
        <w:rPr>
          <w:rFonts w:ascii="Arial" w:hAnsi="Arial" w:cs="Arial"/>
          <w:vertAlign w:val="superscript"/>
        </w:rPr>
        <w:t>5</w:t>
      </w:r>
      <w:r w:rsidR="004F101C" w:rsidRPr="00141A4E">
        <w:rPr>
          <w:rFonts w:ascii="Arial" w:hAnsi="Arial" w:cs="Arial"/>
        </w:rPr>
        <w:t>, Fikri Abu-Zidan</w:t>
      </w:r>
      <w:r w:rsidR="00987CEC" w:rsidRPr="00141A4E">
        <w:rPr>
          <w:rFonts w:ascii="Arial" w:hAnsi="Arial" w:cs="Arial"/>
          <w:vertAlign w:val="superscript"/>
        </w:rPr>
        <w:t>6</w:t>
      </w:r>
    </w:p>
    <w:p w14:paraId="2880C382" w14:textId="7BEF8DE8" w:rsidR="006C69A4" w:rsidRPr="00141A4E" w:rsidRDefault="00644228" w:rsidP="006C69A4">
      <w:pPr>
        <w:rPr>
          <w:rFonts w:ascii="Arial" w:hAnsi="Arial" w:cs="Arial"/>
        </w:rPr>
      </w:pPr>
      <w:r w:rsidRPr="00141A4E">
        <w:rPr>
          <w:rFonts w:ascii="Arial" w:hAnsi="Arial" w:cs="Arial"/>
        </w:rPr>
        <w:t>Affiliations:</w:t>
      </w:r>
    </w:p>
    <w:p w14:paraId="6E675F4F" w14:textId="50A5A663" w:rsidR="00644228" w:rsidRPr="00141A4E" w:rsidRDefault="00644228" w:rsidP="006C69A4">
      <w:pPr>
        <w:rPr>
          <w:rFonts w:ascii="Arial" w:hAnsi="Arial" w:cs="Arial"/>
        </w:rPr>
      </w:pPr>
      <w:r w:rsidRPr="00141A4E">
        <w:rPr>
          <w:rFonts w:ascii="Arial" w:hAnsi="Arial" w:cs="Arial"/>
        </w:rPr>
        <w:t>1. Accident &amp; Emergency - Mediclinic City Hospital, Dubai, UAE</w:t>
      </w:r>
    </w:p>
    <w:p w14:paraId="06226CE9" w14:textId="5615E2D5" w:rsidR="00644228" w:rsidRPr="00141A4E" w:rsidRDefault="00644228" w:rsidP="006C69A4">
      <w:pPr>
        <w:rPr>
          <w:rFonts w:ascii="Arial" w:hAnsi="Arial" w:cs="Arial"/>
        </w:rPr>
      </w:pPr>
      <w:r w:rsidRPr="00141A4E">
        <w:rPr>
          <w:rFonts w:ascii="Arial" w:hAnsi="Arial" w:cs="Arial"/>
        </w:rPr>
        <w:t>2. Emergency Department – Zayed Military Hospital, Abu Dhabi, UAE</w:t>
      </w:r>
    </w:p>
    <w:p w14:paraId="7CDE762B" w14:textId="39EA784D" w:rsidR="00644228" w:rsidRPr="00141A4E" w:rsidRDefault="00644228" w:rsidP="006C69A4">
      <w:pPr>
        <w:rPr>
          <w:rFonts w:ascii="Arial" w:hAnsi="Arial" w:cs="Arial"/>
        </w:rPr>
      </w:pPr>
      <w:r w:rsidRPr="00141A4E">
        <w:rPr>
          <w:rFonts w:ascii="Arial" w:hAnsi="Arial" w:cs="Arial"/>
        </w:rPr>
        <w:t xml:space="preserve">3. Emergency Department – Sheikh </w:t>
      </w:r>
      <w:proofErr w:type="spellStart"/>
      <w:r w:rsidRPr="00141A4E">
        <w:rPr>
          <w:rFonts w:ascii="Arial" w:hAnsi="Arial" w:cs="Arial"/>
        </w:rPr>
        <w:t>Shakhbout</w:t>
      </w:r>
      <w:proofErr w:type="spellEnd"/>
      <w:r w:rsidRPr="00141A4E">
        <w:rPr>
          <w:rFonts w:ascii="Arial" w:hAnsi="Arial" w:cs="Arial"/>
        </w:rPr>
        <w:t xml:space="preserve"> Medical City</w:t>
      </w:r>
      <w:r w:rsidR="00FF3B89">
        <w:rPr>
          <w:rFonts w:ascii="Arial" w:hAnsi="Arial" w:cs="Arial"/>
        </w:rPr>
        <w:t>,</w:t>
      </w:r>
      <w:r w:rsidRPr="00141A4E">
        <w:rPr>
          <w:rFonts w:ascii="Arial" w:hAnsi="Arial" w:cs="Arial"/>
        </w:rPr>
        <w:t xml:space="preserve"> Abu Dhabi, UAE</w:t>
      </w:r>
    </w:p>
    <w:p w14:paraId="0B0FD097" w14:textId="6BDB07C4" w:rsidR="00987CEC" w:rsidRPr="00141A4E" w:rsidRDefault="00987CEC" w:rsidP="006C69A4">
      <w:pPr>
        <w:rPr>
          <w:rFonts w:ascii="Arial" w:hAnsi="Arial" w:cs="Arial"/>
        </w:rPr>
      </w:pPr>
      <w:r w:rsidRPr="00141A4E">
        <w:rPr>
          <w:rFonts w:ascii="Arial" w:hAnsi="Arial" w:cs="Arial"/>
        </w:rPr>
        <w:t>4. Emergency Department – Tawam Hospital, Al Ain, UAE</w:t>
      </w:r>
    </w:p>
    <w:p w14:paraId="5E59F990" w14:textId="763605E6" w:rsidR="00987CEC" w:rsidRPr="00141A4E" w:rsidRDefault="00987CEC" w:rsidP="006C69A4">
      <w:pPr>
        <w:rPr>
          <w:rFonts w:ascii="Arial" w:hAnsi="Arial" w:cs="Arial"/>
        </w:rPr>
      </w:pPr>
      <w:r w:rsidRPr="00141A4E">
        <w:rPr>
          <w:rFonts w:ascii="Arial" w:hAnsi="Arial" w:cs="Arial"/>
        </w:rPr>
        <w:t>5. Department of Health, Abu Dhabi, UAE</w:t>
      </w:r>
    </w:p>
    <w:p w14:paraId="1B05F13F" w14:textId="160C46C8" w:rsidR="00E959A9" w:rsidRPr="00141A4E" w:rsidRDefault="00987CEC" w:rsidP="00987CEC">
      <w:pPr>
        <w:rPr>
          <w:rFonts w:ascii="Arial" w:hAnsi="Arial" w:cs="Arial"/>
        </w:rPr>
      </w:pPr>
      <w:r w:rsidRPr="00141A4E">
        <w:rPr>
          <w:rFonts w:ascii="Arial" w:hAnsi="Arial" w:cs="Arial"/>
        </w:rPr>
        <w:t xml:space="preserve">6. </w:t>
      </w:r>
      <w:r w:rsidR="00E959A9" w:rsidRPr="00141A4E">
        <w:rPr>
          <w:rFonts w:ascii="Arial" w:hAnsi="Arial" w:cs="Arial"/>
        </w:rPr>
        <w:t xml:space="preserve">The Research Office, College of Medicine and Health Sciences, UAE University, Al-Ain, Ain, United Arab Emirates </w:t>
      </w:r>
    </w:p>
    <w:p w14:paraId="1F1E8643" w14:textId="77777777" w:rsidR="006235E7" w:rsidRPr="00141A4E" w:rsidRDefault="006235E7" w:rsidP="000D14AA">
      <w:pPr>
        <w:rPr>
          <w:rFonts w:ascii="Arial" w:hAnsi="Arial" w:cs="Arial"/>
          <w:b/>
          <w:bCs/>
        </w:rPr>
      </w:pPr>
    </w:p>
    <w:p w14:paraId="3EC983EF" w14:textId="77777777" w:rsidR="00242505" w:rsidRDefault="00242505" w:rsidP="000D14AA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Background</w:t>
      </w:r>
      <w:r w:rsidR="000D14AA" w:rsidRPr="00141A4E">
        <w:rPr>
          <w:rFonts w:ascii="Arial" w:hAnsi="Arial" w:cs="Arial"/>
          <w:b/>
          <w:bCs/>
        </w:rPr>
        <w:t>:</w:t>
      </w:r>
      <w:r w:rsidR="000D14AA" w:rsidRPr="00141A4E">
        <w:rPr>
          <w:rFonts w:ascii="Arial" w:hAnsi="Arial" w:cs="Arial"/>
        </w:rPr>
        <w:t xml:space="preserve"> The CHOKAI and STONE scores were developed to predict ureteral stones as a cause of renal colic. </w:t>
      </w:r>
      <w:r w:rsidR="000D14AA" w:rsidRPr="00141A4E">
        <w:rPr>
          <w:rFonts w:ascii="Arial" w:hAnsi="Arial" w:cs="Arial"/>
          <w:color w:val="000000"/>
          <w:shd w:val="clear" w:color="auto" w:fill="FFFFFF"/>
        </w:rPr>
        <w:t>To our knowledge, no studies validat</w:t>
      </w:r>
      <w:r w:rsidR="006235E7" w:rsidRPr="00141A4E">
        <w:rPr>
          <w:rFonts w:ascii="Arial" w:hAnsi="Arial" w:cs="Arial"/>
          <w:color w:val="000000"/>
          <w:shd w:val="clear" w:color="auto" w:fill="FFFFFF"/>
        </w:rPr>
        <w:t>ed</w:t>
      </w:r>
      <w:r w:rsidR="000D14AA" w:rsidRPr="00141A4E">
        <w:rPr>
          <w:rFonts w:ascii="Arial" w:hAnsi="Arial" w:cs="Arial"/>
          <w:color w:val="000000"/>
          <w:shd w:val="clear" w:color="auto" w:fill="FFFFFF"/>
        </w:rPr>
        <w:t xml:space="preserve"> these scores in the Gulf area.</w:t>
      </w:r>
      <w:r w:rsidR="000D14AA" w:rsidRPr="00141A4E">
        <w:rPr>
          <w:rFonts w:ascii="Arial" w:hAnsi="Arial" w:cs="Arial"/>
        </w:rPr>
        <w:t xml:space="preserve"> </w:t>
      </w:r>
    </w:p>
    <w:p w14:paraId="3F2020AD" w14:textId="29BBC00E" w:rsidR="000D14AA" w:rsidRPr="00141A4E" w:rsidRDefault="00242505" w:rsidP="000D14AA">
      <w:pPr>
        <w:rPr>
          <w:rFonts w:ascii="Arial" w:hAnsi="Arial" w:cs="Arial"/>
        </w:rPr>
      </w:pPr>
      <w:r w:rsidRPr="00242505">
        <w:rPr>
          <w:rFonts w:ascii="Arial" w:hAnsi="Arial" w:cs="Arial"/>
          <w:b/>
          <w:bCs/>
        </w:rPr>
        <w:t>Aim:</w:t>
      </w:r>
      <w:r>
        <w:rPr>
          <w:rFonts w:ascii="Arial" w:hAnsi="Arial" w:cs="Arial"/>
        </w:rPr>
        <w:t xml:space="preserve"> T</w:t>
      </w:r>
      <w:r w:rsidR="000D14AA" w:rsidRPr="00141A4E">
        <w:rPr>
          <w:rFonts w:ascii="Arial" w:hAnsi="Arial" w:cs="Arial"/>
          <w:color w:val="000000"/>
          <w:shd w:val="clear" w:color="auto" w:fill="FFFFFF"/>
        </w:rPr>
        <w:t xml:space="preserve">o compare the diagnostic accuracy of the CHOKAI and STONE scores in predicting the presence of ureteric stones </w:t>
      </w:r>
      <w:r w:rsidR="006235E7" w:rsidRPr="00141A4E">
        <w:rPr>
          <w:rFonts w:ascii="Arial" w:hAnsi="Arial" w:cs="Arial"/>
          <w:color w:val="000000"/>
          <w:shd w:val="clear" w:color="auto" w:fill="FFFFFF"/>
        </w:rPr>
        <w:t>in</w:t>
      </w:r>
      <w:r w:rsidR="000D14AA" w:rsidRPr="00141A4E">
        <w:rPr>
          <w:rFonts w:ascii="Arial" w:hAnsi="Arial" w:cs="Arial"/>
          <w:color w:val="000000"/>
          <w:shd w:val="clear" w:color="auto" w:fill="FFFFFF"/>
        </w:rPr>
        <w:t xml:space="preserve"> acute renal colic</w:t>
      </w:r>
      <w:r w:rsidR="000D14AA" w:rsidRPr="00141A4E">
        <w:rPr>
          <w:rFonts w:ascii="Arial" w:hAnsi="Arial" w:cs="Arial"/>
          <w:b/>
        </w:rPr>
        <w:t xml:space="preserve"> </w:t>
      </w:r>
      <w:r w:rsidR="000D14AA" w:rsidRPr="00141A4E">
        <w:rPr>
          <w:rFonts w:ascii="Arial" w:hAnsi="Arial" w:cs="Arial"/>
          <w:color w:val="000000"/>
          <w:shd w:val="clear" w:color="auto" w:fill="FFFFFF"/>
        </w:rPr>
        <w:t xml:space="preserve">in the United Arab Emirates </w:t>
      </w:r>
    </w:p>
    <w:p w14:paraId="0D22FCFA" w14:textId="098D390B" w:rsidR="006235E7" w:rsidRPr="00141A4E" w:rsidRDefault="000D14AA" w:rsidP="000D14AA">
      <w:pPr>
        <w:rPr>
          <w:rFonts w:ascii="Arial" w:hAnsi="Arial" w:cs="Arial"/>
        </w:rPr>
      </w:pPr>
      <w:r w:rsidRPr="00141A4E">
        <w:rPr>
          <w:rFonts w:ascii="Arial" w:hAnsi="Arial" w:cs="Arial"/>
          <w:b/>
          <w:bCs/>
        </w:rPr>
        <w:t>Methods:</w:t>
      </w:r>
      <w:r w:rsidRPr="00141A4E">
        <w:rPr>
          <w:rFonts w:ascii="Arial" w:hAnsi="Arial" w:cs="Arial"/>
        </w:rPr>
        <w:t xml:space="preserve"> This </w:t>
      </w:r>
      <w:r w:rsidR="006235E7" w:rsidRPr="00141A4E">
        <w:rPr>
          <w:rFonts w:ascii="Arial" w:hAnsi="Arial" w:cs="Arial"/>
        </w:rPr>
        <w:t>is</w:t>
      </w:r>
      <w:r w:rsidRPr="00141A4E">
        <w:rPr>
          <w:rFonts w:ascii="Arial" w:hAnsi="Arial" w:cs="Arial"/>
        </w:rPr>
        <w:t xml:space="preserve"> a </w:t>
      </w:r>
      <w:r w:rsidR="006235E7" w:rsidRPr="00141A4E">
        <w:rPr>
          <w:rFonts w:ascii="Arial" w:hAnsi="Arial" w:cs="Arial"/>
        </w:rPr>
        <w:t>prospective multicentric</w:t>
      </w:r>
      <w:r w:rsidRPr="00141A4E">
        <w:rPr>
          <w:rFonts w:ascii="Arial" w:hAnsi="Arial" w:cs="Arial"/>
        </w:rPr>
        <w:t xml:space="preserve"> observational study performed between </w:t>
      </w:r>
      <w:r w:rsidR="0068021E" w:rsidRPr="00141A4E">
        <w:rPr>
          <w:rFonts w:ascii="Arial" w:hAnsi="Arial" w:cs="Arial"/>
        </w:rPr>
        <w:t>January</w:t>
      </w:r>
      <w:r w:rsidR="006B79E4" w:rsidRPr="00141A4E">
        <w:rPr>
          <w:rFonts w:ascii="Arial" w:hAnsi="Arial" w:cs="Arial"/>
        </w:rPr>
        <w:t xml:space="preserve"> </w:t>
      </w:r>
      <w:r w:rsidR="004F101C" w:rsidRPr="00141A4E">
        <w:rPr>
          <w:rFonts w:ascii="Arial" w:hAnsi="Arial" w:cs="Arial"/>
        </w:rPr>
        <w:t xml:space="preserve">2021 </w:t>
      </w:r>
      <w:r w:rsidRPr="00141A4E">
        <w:rPr>
          <w:rFonts w:ascii="Arial" w:hAnsi="Arial" w:cs="Arial"/>
        </w:rPr>
        <w:t xml:space="preserve">and </w:t>
      </w:r>
      <w:r w:rsidR="004F101C" w:rsidRPr="00141A4E">
        <w:rPr>
          <w:rFonts w:ascii="Arial" w:hAnsi="Arial" w:cs="Arial"/>
        </w:rPr>
        <w:t>March 2022</w:t>
      </w:r>
      <w:r w:rsidRPr="00141A4E">
        <w:rPr>
          <w:rFonts w:ascii="Arial" w:hAnsi="Arial" w:cs="Arial"/>
        </w:rPr>
        <w:t xml:space="preserve">, including patients </w:t>
      </w:r>
      <w:r w:rsidR="006532D9" w:rsidRPr="00141A4E">
        <w:rPr>
          <w:rFonts w:ascii="Arial" w:hAnsi="Arial" w:cs="Arial"/>
        </w:rPr>
        <w:t>presenting with renal colic</w:t>
      </w:r>
      <w:r w:rsidR="0068021E" w:rsidRPr="00141A4E">
        <w:rPr>
          <w:rFonts w:ascii="Arial" w:hAnsi="Arial" w:cs="Arial"/>
        </w:rPr>
        <w:t xml:space="preserve"> who aged </w:t>
      </w:r>
      <w:r w:rsidR="004F101C" w:rsidRPr="00141A4E">
        <w:rPr>
          <w:rFonts w:ascii="Arial" w:hAnsi="Arial" w:cs="Arial"/>
        </w:rPr>
        <w:t>&gt;</w:t>
      </w:r>
      <w:r w:rsidRPr="00141A4E">
        <w:rPr>
          <w:rFonts w:ascii="Arial" w:hAnsi="Arial" w:cs="Arial"/>
        </w:rPr>
        <w:t>1</w:t>
      </w:r>
      <w:r w:rsidR="0018280B" w:rsidRPr="00141A4E">
        <w:rPr>
          <w:rFonts w:ascii="Arial" w:hAnsi="Arial" w:cs="Arial"/>
        </w:rPr>
        <w:t>6</w:t>
      </w:r>
      <w:r w:rsidR="004F101C" w:rsidRPr="00141A4E">
        <w:rPr>
          <w:rFonts w:ascii="Arial" w:hAnsi="Arial" w:cs="Arial"/>
        </w:rPr>
        <w:t xml:space="preserve"> </w:t>
      </w:r>
      <w:r w:rsidRPr="00141A4E">
        <w:rPr>
          <w:rFonts w:ascii="Arial" w:hAnsi="Arial" w:cs="Arial"/>
        </w:rPr>
        <w:t xml:space="preserve">years. </w:t>
      </w:r>
      <w:r w:rsidR="006F010E" w:rsidRPr="00141A4E">
        <w:rPr>
          <w:rFonts w:ascii="Arial" w:hAnsi="Arial" w:cs="Arial"/>
        </w:rPr>
        <w:t>Data</w:t>
      </w:r>
      <w:r w:rsidRPr="00141A4E">
        <w:rPr>
          <w:rFonts w:ascii="Arial" w:hAnsi="Arial" w:cs="Arial"/>
        </w:rPr>
        <w:t xml:space="preserve"> </w:t>
      </w:r>
      <w:r w:rsidR="006F010E" w:rsidRPr="00141A4E">
        <w:rPr>
          <w:rFonts w:ascii="Arial" w:hAnsi="Arial" w:cs="Arial"/>
        </w:rPr>
        <w:t xml:space="preserve">needed to </w:t>
      </w:r>
      <w:r w:rsidRPr="00141A4E">
        <w:rPr>
          <w:rFonts w:ascii="Arial" w:hAnsi="Arial" w:cs="Arial"/>
        </w:rPr>
        <w:t xml:space="preserve">calculate the CHOKAI and STONE scores </w:t>
      </w:r>
      <w:r w:rsidR="006F010E" w:rsidRPr="00141A4E">
        <w:rPr>
          <w:rFonts w:ascii="Arial" w:hAnsi="Arial" w:cs="Arial"/>
        </w:rPr>
        <w:t>were collected prospectively</w:t>
      </w:r>
      <w:r w:rsidRPr="00141A4E">
        <w:rPr>
          <w:rFonts w:ascii="Arial" w:hAnsi="Arial" w:cs="Arial"/>
        </w:rPr>
        <w:t xml:space="preserve">. </w:t>
      </w:r>
      <w:r w:rsidR="006F010E" w:rsidRPr="00141A4E">
        <w:rPr>
          <w:rFonts w:ascii="Arial" w:hAnsi="Arial" w:cs="Arial"/>
        </w:rPr>
        <w:t xml:space="preserve">All patients had non contrast CT scan directly following the data collection. The patients were divided into two groups. Those with ureteric stones and those without it. A Receiver Operator Curve and its coordinates were used  </w:t>
      </w:r>
      <w:r w:rsidRPr="00141A4E">
        <w:rPr>
          <w:rFonts w:ascii="Arial" w:hAnsi="Arial" w:cs="Arial"/>
        </w:rPr>
        <w:t xml:space="preserve"> </w:t>
      </w:r>
      <w:r w:rsidR="006F010E" w:rsidRPr="00141A4E">
        <w:rPr>
          <w:rFonts w:ascii="Arial" w:hAnsi="Arial" w:cs="Arial"/>
        </w:rPr>
        <w:t xml:space="preserve">to define the area under the curve (AUC) and the best cut off point for predicting the ureteric stones </w:t>
      </w:r>
      <w:r w:rsidR="006532D9" w:rsidRPr="00141A4E">
        <w:rPr>
          <w:rFonts w:ascii="Arial" w:hAnsi="Arial" w:cs="Arial"/>
        </w:rPr>
        <w:t>for</w:t>
      </w:r>
      <w:r w:rsidR="006F010E" w:rsidRPr="00141A4E">
        <w:rPr>
          <w:rFonts w:ascii="Arial" w:hAnsi="Arial" w:cs="Arial"/>
        </w:rPr>
        <w:t xml:space="preserve"> each of the two scores.</w:t>
      </w:r>
    </w:p>
    <w:p w14:paraId="737F94F7" w14:textId="2F956D78" w:rsidR="006F010E" w:rsidRPr="006179AF" w:rsidRDefault="000D14AA" w:rsidP="006F010E">
      <w:pPr>
        <w:rPr>
          <w:rFonts w:ascii="Arial" w:hAnsi="Arial" w:cs="Arial"/>
          <w:sz w:val="24"/>
          <w:szCs w:val="24"/>
        </w:rPr>
      </w:pPr>
      <w:r w:rsidRPr="006179AF">
        <w:rPr>
          <w:rFonts w:ascii="Arial" w:hAnsi="Arial" w:cs="Arial"/>
          <w:b/>
          <w:bCs/>
          <w:sz w:val="24"/>
          <w:szCs w:val="24"/>
        </w:rPr>
        <w:t>Results:</w:t>
      </w:r>
      <w:r w:rsidRPr="006179AF">
        <w:rPr>
          <w:rFonts w:ascii="Arial" w:hAnsi="Arial" w:cs="Arial"/>
          <w:sz w:val="24"/>
          <w:szCs w:val="24"/>
        </w:rPr>
        <w:t xml:space="preserve"> </w:t>
      </w:r>
      <w:r w:rsidR="006F010E" w:rsidRPr="006179AF">
        <w:rPr>
          <w:rFonts w:ascii="Arial" w:hAnsi="Arial" w:cs="Arial"/>
          <w:sz w:val="24"/>
          <w:szCs w:val="24"/>
        </w:rPr>
        <w:t>92</w:t>
      </w:r>
      <w:r w:rsidRPr="006179AF">
        <w:rPr>
          <w:rFonts w:ascii="Arial" w:hAnsi="Arial" w:cs="Arial"/>
          <w:sz w:val="24"/>
          <w:szCs w:val="24"/>
        </w:rPr>
        <w:t xml:space="preserve"> patients </w:t>
      </w:r>
      <w:r w:rsidR="006F010E" w:rsidRPr="006179AF">
        <w:rPr>
          <w:rFonts w:ascii="Arial" w:hAnsi="Arial" w:cs="Arial"/>
          <w:sz w:val="24"/>
          <w:szCs w:val="24"/>
        </w:rPr>
        <w:t>were included in the study</w:t>
      </w:r>
      <w:r w:rsidRPr="006179AF">
        <w:rPr>
          <w:rFonts w:ascii="Arial" w:hAnsi="Arial" w:cs="Arial"/>
          <w:sz w:val="24"/>
          <w:szCs w:val="24"/>
        </w:rPr>
        <w:t xml:space="preserve">, </w:t>
      </w:r>
      <w:r w:rsidR="006F010E" w:rsidRPr="006179AF">
        <w:rPr>
          <w:rFonts w:ascii="Arial" w:hAnsi="Arial" w:cs="Arial"/>
          <w:sz w:val="24"/>
          <w:szCs w:val="24"/>
        </w:rPr>
        <w:t>70</w:t>
      </w:r>
      <w:r w:rsidRPr="006179AF">
        <w:rPr>
          <w:rFonts w:ascii="Arial" w:hAnsi="Arial" w:cs="Arial"/>
          <w:sz w:val="24"/>
          <w:szCs w:val="24"/>
        </w:rPr>
        <w:t xml:space="preserve"> </w:t>
      </w:r>
      <w:r w:rsidR="006F010E" w:rsidRPr="006179AF">
        <w:rPr>
          <w:rFonts w:ascii="Arial" w:hAnsi="Arial" w:cs="Arial"/>
          <w:sz w:val="24"/>
          <w:szCs w:val="24"/>
        </w:rPr>
        <w:t>had</w:t>
      </w:r>
      <w:r w:rsidRPr="006179AF">
        <w:rPr>
          <w:rFonts w:ascii="Arial" w:hAnsi="Arial" w:cs="Arial"/>
          <w:sz w:val="24"/>
          <w:szCs w:val="24"/>
        </w:rPr>
        <w:t xml:space="preserve"> ureteral stones. </w:t>
      </w:r>
      <w:r w:rsidR="006F010E" w:rsidRPr="006179AF">
        <w:rPr>
          <w:rFonts w:ascii="Arial" w:hAnsi="Arial" w:cs="Arial"/>
          <w:sz w:val="24"/>
          <w:szCs w:val="24"/>
        </w:rPr>
        <w:t>AUC</w:t>
      </w:r>
      <w:r w:rsidRPr="006179AF">
        <w:rPr>
          <w:rFonts w:ascii="Arial" w:hAnsi="Arial" w:cs="Arial"/>
          <w:sz w:val="24"/>
          <w:szCs w:val="24"/>
        </w:rPr>
        <w:t xml:space="preserve"> of the CHOKAI score was 0.</w:t>
      </w:r>
      <w:r w:rsidR="0013358F" w:rsidRPr="006179AF">
        <w:rPr>
          <w:rFonts w:ascii="Arial" w:hAnsi="Arial" w:cs="Arial"/>
          <w:sz w:val="24"/>
          <w:szCs w:val="24"/>
        </w:rPr>
        <w:t>8</w:t>
      </w:r>
      <w:r w:rsidRPr="006179AF">
        <w:rPr>
          <w:rFonts w:ascii="Arial" w:hAnsi="Arial" w:cs="Arial"/>
          <w:sz w:val="24"/>
          <w:szCs w:val="24"/>
        </w:rPr>
        <w:t>5</w:t>
      </w:r>
      <w:r w:rsidR="006F010E" w:rsidRPr="006179AF">
        <w:rPr>
          <w:rFonts w:ascii="Arial" w:hAnsi="Arial" w:cs="Arial"/>
          <w:sz w:val="24"/>
          <w:szCs w:val="24"/>
        </w:rPr>
        <w:t xml:space="preserve">. The best cut-off point of CHOKAI was </w:t>
      </w:r>
      <w:r w:rsidR="0013358F" w:rsidRPr="006179AF">
        <w:rPr>
          <w:rFonts w:ascii="Arial" w:hAnsi="Arial" w:cs="Arial"/>
          <w:sz w:val="24"/>
          <w:szCs w:val="24"/>
        </w:rPr>
        <w:t xml:space="preserve">7 </w:t>
      </w:r>
      <w:r w:rsidR="006F010E" w:rsidRPr="006179AF">
        <w:rPr>
          <w:rFonts w:ascii="Arial" w:hAnsi="Arial" w:cs="Arial"/>
          <w:sz w:val="24"/>
          <w:szCs w:val="24"/>
        </w:rPr>
        <w:t>having</w:t>
      </w:r>
      <w:r w:rsidRPr="006179AF">
        <w:rPr>
          <w:rFonts w:ascii="Arial" w:hAnsi="Arial" w:cs="Arial"/>
          <w:sz w:val="24"/>
          <w:szCs w:val="24"/>
        </w:rPr>
        <w:t xml:space="preserve"> a sensitivity of 0.</w:t>
      </w:r>
      <w:r w:rsidR="0013358F" w:rsidRPr="006179AF">
        <w:rPr>
          <w:rFonts w:ascii="Arial" w:hAnsi="Arial" w:cs="Arial"/>
          <w:sz w:val="24"/>
          <w:szCs w:val="24"/>
        </w:rPr>
        <w:t>87</w:t>
      </w:r>
      <w:r w:rsidRPr="006179AF">
        <w:rPr>
          <w:rFonts w:ascii="Arial" w:hAnsi="Arial" w:cs="Arial"/>
          <w:sz w:val="24"/>
          <w:szCs w:val="24"/>
        </w:rPr>
        <w:t xml:space="preserve">, </w:t>
      </w:r>
      <w:r w:rsidR="006F010E" w:rsidRPr="006179AF">
        <w:rPr>
          <w:rFonts w:ascii="Arial" w:hAnsi="Arial" w:cs="Arial"/>
          <w:sz w:val="24"/>
          <w:szCs w:val="24"/>
        </w:rPr>
        <w:t xml:space="preserve">a </w:t>
      </w:r>
      <w:r w:rsidRPr="006179AF">
        <w:rPr>
          <w:rFonts w:ascii="Arial" w:hAnsi="Arial" w:cs="Arial"/>
          <w:sz w:val="24"/>
          <w:szCs w:val="24"/>
        </w:rPr>
        <w:t>specificity of 0.</w:t>
      </w:r>
      <w:r w:rsidR="0013358F" w:rsidRPr="006179AF">
        <w:rPr>
          <w:rFonts w:ascii="Arial" w:hAnsi="Arial" w:cs="Arial"/>
          <w:sz w:val="24"/>
          <w:szCs w:val="24"/>
        </w:rPr>
        <w:t>73</w:t>
      </w:r>
      <w:r w:rsidRPr="006179AF">
        <w:rPr>
          <w:rFonts w:ascii="Arial" w:hAnsi="Arial" w:cs="Arial"/>
          <w:sz w:val="24"/>
          <w:szCs w:val="24"/>
        </w:rPr>
        <w:t xml:space="preserve">, </w:t>
      </w:r>
      <w:r w:rsidR="006F010E" w:rsidRPr="006179AF">
        <w:rPr>
          <w:rFonts w:ascii="Arial" w:hAnsi="Arial" w:cs="Arial"/>
          <w:sz w:val="24"/>
          <w:szCs w:val="24"/>
        </w:rPr>
        <w:t xml:space="preserve">a </w:t>
      </w:r>
      <w:r w:rsidRPr="006179AF">
        <w:rPr>
          <w:rFonts w:ascii="Arial" w:hAnsi="Arial" w:cs="Arial"/>
          <w:sz w:val="24"/>
          <w:szCs w:val="24"/>
        </w:rPr>
        <w:t xml:space="preserve">positive </w:t>
      </w:r>
      <w:r w:rsidR="006F010E" w:rsidRPr="006179AF">
        <w:rPr>
          <w:rFonts w:ascii="Arial" w:hAnsi="Arial" w:cs="Arial"/>
          <w:sz w:val="24"/>
          <w:szCs w:val="24"/>
        </w:rPr>
        <w:t>LR</w:t>
      </w:r>
      <w:r w:rsidRPr="006179AF">
        <w:rPr>
          <w:rFonts w:ascii="Arial" w:hAnsi="Arial" w:cs="Arial"/>
          <w:sz w:val="24"/>
          <w:szCs w:val="24"/>
        </w:rPr>
        <w:t xml:space="preserve"> of </w:t>
      </w:r>
      <w:r w:rsidR="0013358F" w:rsidRPr="006179AF">
        <w:rPr>
          <w:rFonts w:ascii="Arial" w:hAnsi="Arial" w:cs="Arial"/>
          <w:sz w:val="24"/>
          <w:szCs w:val="24"/>
        </w:rPr>
        <w:t>3.19</w:t>
      </w:r>
      <w:r w:rsidRPr="006179AF">
        <w:rPr>
          <w:rFonts w:ascii="Arial" w:hAnsi="Arial" w:cs="Arial"/>
          <w:sz w:val="24"/>
          <w:szCs w:val="24"/>
        </w:rPr>
        <w:t>, and neg</w:t>
      </w:r>
      <w:r w:rsidR="006F010E" w:rsidRPr="006179AF">
        <w:rPr>
          <w:rFonts w:ascii="Arial" w:hAnsi="Arial" w:cs="Arial"/>
          <w:sz w:val="24"/>
          <w:szCs w:val="24"/>
        </w:rPr>
        <w:t>ative</w:t>
      </w:r>
      <w:r w:rsidRPr="006179AF">
        <w:rPr>
          <w:rFonts w:ascii="Arial" w:hAnsi="Arial" w:cs="Arial"/>
          <w:sz w:val="24"/>
          <w:szCs w:val="24"/>
        </w:rPr>
        <w:t xml:space="preserve"> </w:t>
      </w:r>
      <w:r w:rsidR="006F010E" w:rsidRPr="006179AF">
        <w:rPr>
          <w:rFonts w:ascii="Arial" w:hAnsi="Arial" w:cs="Arial"/>
          <w:sz w:val="24"/>
          <w:szCs w:val="24"/>
        </w:rPr>
        <w:t>LR</w:t>
      </w:r>
      <w:r w:rsidRPr="006179AF">
        <w:rPr>
          <w:rFonts w:ascii="Arial" w:hAnsi="Arial" w:cs="Arial"/>
          <w:sz w:val="24"/>
          <w:szCs w:val="24"/>
        </w:rPr>
        <w:t xml:space="preserve"> of 0.</w:t>
      </w:r>
      <w:r w:rsidR="0013358F" w:rsidRPr="006179AF">
        <w:rPr>
          <w:rFonts w:ascii="Arial" w:hAnsi="Arial" w:cs="Arial"/>
          <w:sz w:val="24"/>
          <w:szCs w:val="24"/>
        </w:rPr>
        <w:t>178</w:t>
      </w:r>
      <w:r w:rsidR="006F010E" w:rsidRPr="006179AF">
        <w:rPr>
          <w:rFonts w:ascii="Arial" w:hAnsi="Arial" w:cs="Arial"/>
          <w:sz w:val="24"/>
          <w:szCs w:val="24"/>
        </w:rPr>
        <w:t>. AUC of the STONE score was 0.</w:t>
      </w:r>
      <w:r w:rsidR="0013358F" w:rsidRPr="006179AF">
        <w:rPr>
          <w:rFonts w:ascii="Arial" w:hAnsi="Arial" w:cs="Arial"/>
          <w:sz w:val="24"/>
          <w:szCs w:val="24"/>
        </w:rPr>
        <w:t>8</w:t>
      </w:r>
      <w:r w:rsidR="006F010E" w:rsidRPr="006179AF">
        <w:rPr>
          <w:rFonts w:ascii="Arial" w:hAnsi="Arial" w:cs="Arial"/>
          <w:sz w:val="24"/>
          <w:szCs w:val="24"/>
        </w:rPr>
        <w:t xml:space="preserve">. The best cut-off point of STONE score was </w:t>
      </w:r>
      <w:r w:rsidR="0013358F" w:rsidRPr="006179AF">
        <w:rPr>
          <w:rFonts w:ascii="Arial" w:hAnsi="Arial" w:cs="Arial"/>
          <w:sz w:val="24"/>
          <w:szCs w:val="24"/>
        </w:rPr>
        <w:t xml:space="preserve">5 </w:t>
      </w:r>
      <w:r w:rsidR="006F010E" w:rsidRPr="006179AF">
        <w:rPr>
          <w:rFonts w:ascii="Arial" w:hAnsi="Arial" w:cs="Arial"/>
          <w:sz w:val="24"/>
          <w:szCs w:val="24"/>
        </w:rPr>
        <w:t>having a sensitivity of 0.</w:t>
      </w:r>
      <w:r w:rsidR="0013358F" w:rsidRPr="006179AF">
        <w:rPr>
          <w:rFonts w:ascii="Arial" w:hAnsi="Arial" w:cs="Arial"/>
          <w:sz w:val="24"/>
          <w:szCs w:val="24"/>
        </w:rPr>
        <w:t>8</w:t>
      </w:r>
      <w:r w:rsidR="006F010E" w:rsidRPr="006179AF">
        <w:rPr>
          <w:rFonts w:ascii="Arial" w:hAnsi="Arial" w:cs="Arial"/>
          <w:sz w:val="24"/>
          <w:szCs w:val="24"/>
        </w:rPr>
        <w:t>3, a specificity of 0.</w:t>
      </w:r>
      <w:r w:rsidR="0013358F" w:rsidRPr="006179AF">
        <w:rPr>
          <w:rFonts w:ascii="Arial" w:hAnsi="Arial" w:cs="Arial"/>
          <w:sz w:val="24"/>
          <w:szCs w:val="24"/>
        </w:rPr>
        <w:t>64</w:t>
      </w:r>
      <w:r w:rsidR="006F010E" w:rsidRPr="006179AF">
        <w:rPr>
          <w:rFonts w:ascii="Arial" w:hAnsi="Arial" w:cs="Arial"/>
          <w:sz w:val="24"/>
          <w:szCs w:val="24"/>
        </w:rPr>
        <w:t xml:space="preserve">, a positive LR of </w:t>
      </w:r>
      <w:r w:rsidR="0013358F" w:rsidRPr="006179AF">
        <w:rPr>
          <w:rFonts w:ascii="Arial" w:hAnsi="Arial" w:cs="Arial"/>
          <w:sz w:val="24"/>
          <w:szCs w:val="24"/>
        </w:rPr>
        <w:t>2.78</w:t>
      </w:r>
      <w:r w:rsidR="006F010E" w:rsidRPr="006179AF">
        <w:rPr>
          <w:rFonts w:ascii="Arial" w:hAnsi="Arial" w:cs="Arial"/>
          <w:sz w:val="24"/>
          <w:szCs w:val="24"/>
        </w:rPr>
        <w:t>, and negative LR of 0.</w:t>
      </w:r>
      <w:r w:rsidR="0013358F" w:rsidRPr="006179AF">
        <w:rPr>
          <w:rFonts w:ascii="Arial" w:hAnsi="Arial" w:cs="Arial"/>
          <w:sz w:val="24"/>
          <w:szCs w:val="24"/>
        </w:rPr>
        <w:t>27</w:t>
      </w:r>
      <w:r w:rsidR="006F010E" w:rsidRPr="006179AF">
        <w:rPr>
          <w:rFonts w:ascii="Arial" w:hAnsi="Arial" w:cs="Arial"/>
          <w:sz w:val="24"/>
          <w:szCs w:val="24"/>
        </w:rPr>
        <w:t xml:space="preserve">. </w:t>
      </w:r>
    </w:p>
    <w:p w14:paraId="75BF9D3A" w14:textId="0F5FE685" w:rsidR="00DE12D7" w:rsidRDefault="000D14AA" w:rsidP="006F010E">
      <w:pPr>
        <w:rPr>
          <w:rFonts w:ascii="Arial" w:hAnsi="Arial" w:cs="Arial"/>
          <w:sz w:val="24"/>
          <w:szCs w:val="24"/>
        </w:rPr>
      </w:pPr>
      <w:r w:rsidRPr="006179AF">
        <w:rPr>
          <w:rFonts w:ascii="Arial" w:hAnsi="Arial" w:cs="Arial"/>
          <w:b/>
          <w:bCs/>
          <w:sz w:val="24"/>
          <w:szCs w:val="24"/>
        </w:rPr>
        <w:t>Conclusions:</w:t>
      </w:r>
      <w:r w:rsidRPr="006179AF">
        <w:rPr>
          <w:rFonts w:ascii="Arial" w:hAnsi="Arial" w:cs="Arial"/>
          <w:sz w:val="24"/>
          <w:szCs w:val="24"/>
        </w:rPr>
        <w:t xml:space="preserve"> The CHOKAI score </w:t>
      </w:r>
      <w:r w:rsidR="006235E7" w:rsidRPr="006179AF">
        <w:rPr>
          <w:rFonts w:ascii="Arial" w:hAnsi="Arial" w:cs="Arial"/>
          <w:sz w:val="24"/>
          <w:szCs w:val="24"/>
        </w:rPr>
        <w:t xml:space="preserve">is a </w:t>
      </w:r>
      <w:r w:rsidR="0068021E" w:rsidRPr="006179AF">
        <w:rPr>
          <w:rFonts w:ascii="Arial" w:hAnsi="Arial" w:cs="Arial"/>
          <w:sz w:val="24"/>
          <w:szCs w:val="24"/>
        </w:rPr>
        <w:t xml:space="preserve">good and </w:t>
      </w:r>
      <w:r w:rsidR="006235E7" w:rsidRPr="006179AF">
        <w:rPr>
          <w:rFonts w:ascii="Arial" w:hAnsi="Arial" w:cs="Arial"/>
          <w:sz w:val="24"/>
          <w:szCs w:val="24"/>
        </w:rPr>
        <w:t>better predictor of the presence of ureteric stones than</w:t>
      </w:r>
      <w:r w:rsidRPr="006179AF">
        <w:rPr>
          <w:rFonts w:ascii="Arial" w:hAnsi="Arial" w:cs="Arial"/>
          <w:sz w:val="24"/>
          <w:szCs w:val="24"/>
        </w:rPr>
        <w:t xml:space="preserve"> STONE score </w:t>
      </w:r>
      <w:r w:rsidR="006235E7" w:rsidRPr="006179AF">
        <w:rPr>
          <w:rFonts w:ascii="Arial" w:hAnsi="Arial" w:cs="Arial"/>
          <w:sz w:val="24"/>
          <w:szCs w:val="24"/>
        </w:rPr>
        <w:t xml:space="preserve">in patients presenting with acute renal colic </w:t>
      </w:r>
      <w:r w:rsidRPr="006179AF">
        <w:rPr>
          <w:rFonts w:ascii="Arial" w:hAnsi="Arial" w:cs="Arial"/>
          <w:sz w:val="24"/>
          <w:szCs w:val="24"/>
        </w:rPr>
        <w:t xml:space="preserve">in </w:t>
      </w:r>
      <w:r w:rsidR="006235E7" w:rsidRPr="006179AF">
        <w:rPr>
          <w:rFonts w:ascii="Arial" w:hAnsi="Arial" w:cs="Arial"/>
          <w:sz w:val="24"/>
          <w:szCs w:val="24"/>
        </w:rPr>
        <w:t>the UAE population.</w:t>
      </w:r>
    </w:p>
    <w:p w14:paraId="490A3BE4" w14:textId="77777777" w:rsidR="00242505" w:rsidRDefault="00242505" w:rsidP="006F010E">
      <w:pPr>
        <w:rPr>
          <w:rFonts w:ascii="Arial" w:hAnsi="Arial" w:cs="Arial"/>
          <w:sz w:val="24"/>
          <w:szCs w:val="24"/>
        </w:rPr>
      </w:pPr>
    </w:p>
    <w:p w14:paraId="6011484F" w14:textId="5A31A5ED" w:rsidR="00242505" w:rsidRPr="006179AF" w:rsidRDefault="00242505" w:rsidP="006F010E">
      <w:pPr>
        <w:rPr>
          <w:rFonts w:ascii="Arial" w:hAnsi="Arial" w:cs="Arial"/>
          <w:sz w:val="24"/>
          <w:szCs w:val="24"/>
        </w:rPr>
      </w:pPr>
      <w:r w:rsidRPr="001F2770">
        <w:rPr>
          <w:rFonts w:ascii="Arial" w:hAnsi="Arial" w:cs="Arial"/>
          <w:b/>
          <w:bCs/>
          <w:sz w:val="24"/>
          <w:szCs w:val="24"/>
        </w:rPr>
        <w:t xml:space="preserve">Key words: </w:t>
      </w:r>
      <w:r>
        <w:rPr>
          <w:rFonts w:ascii="Arial" w:hAnsi="Arial" w:cs="Arial"/>
          <w:sz w:val="24"/>
          <w:szCs w:val="24"/>
        </w:rPr>
        <w:t>Ureteric stone, prediction, score</w:t>
      </w:r>
    </w:p>
    <w:p w14:paraId="519F31EF" w14:textId="77777777" w:rsidR="006235E7" w:rsidRPr="006235E7" w:rsidRDefault="006235E7" w:rsidP="006235E7">
      <w:pPr>
        <w:rPr>
          <w:rFonts w:asciiTheme="majorBidi" w:hAnsiTheme="majorBidi" w:cstheme="majorBidi"/>
          <w:sz w:val="24"/>
          <w:szCs w:val="24"/>
        </w:rPr>
      </w:pPr>
    </w:p>
    <w:p w14:paraId="0258C36E" w14:textId="77777777" w:rsidR="006235E7" w:rsidRPr="006235E7" w:rsidRDefault="006235E7" w:rsidP="006179AF">
      <w:pPr>
        <w:rPr>
          <w:rFonts w:asciiTheme="majorBidi" w:hAnsiTheme="majorBidi" w:cstheme="majorBidi"/>
          <w:sz w:val="24"/>
          <w:szCs w:val="24"/>
        </w:rPr>
      </w:pPr>
    </w:p>
    <w:sectPr w:rsidR="006235E7" w:rsidRPr="00623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AA"/>
    <w:rsid w:val="000D14AA"/>
    <w:rsid w:val="0013358F"/>
    <w:rsid w:val="00141A4E"/>
    <w:rsid w:val="0018280B"/>
    <w:rsid w:val="00182B0A"/>
    <w:rsid w:val="001F2770"/>
    <w:rsid w:val="00242505"/>
    <w:rsid w:val="0027302A"/>
    <w:rsid w:val="00351DAC"/>
    <w:rsid w:val="004F101C"/>
    <w:rsid w:val="006179AF"/>
    <w:rsid w:val="006235E7"/>
    <w:rsid w:val="00644228"/>
    <w:rsid w:val="0064599B"/>
    <w:rsid w:val="006532D9"/>
    <w:rsid w:val="0068021E"/>
    <w:rsid w:val="006B79E4"/>
    <w:rsid w:val="006C69A4"/>
    <w:rsid w:val="006F010E"/>
    <w:rsid w:val="00722ED7"/>
    <w:rsid w:val="00987CEC"/>
    <w:rsid w:val="00A65216"/>
    <w:rsid w:val="00A93E8B"/>
    <w:rsid w:val="00B518AD"/>
    <w:rsid w:val="00C735CF"/>
    <w:rsid w:val="00CE50BA"/>
    <w:rsid w:val="00CE65B7"/>
    <w:rsid w:val="00DE12D7"/>
    <w:rsid w:val="00E959A9"/>
    <w:rsid w:val="00F45312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B4F7"/>
  <w15:chartTrackingRefBased/>
  <w15:docId w15:val="{21105ABD-EB30-4704-AB19-7FC06067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4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4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4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4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4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4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4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4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4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4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4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4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4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4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4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4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4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4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4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4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4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4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4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0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 Abu-Zidan</dc:creator>
  <cp:keywords/>
  <dc:description/>
  <cp:lastModifiedBy>Fikri Abu-Zidan</cp:lastModifiedBy>
  <cp:revision>10</cp:revision>
  <dcterms:created xsi:type="dcterms:W3CDTF">2024-04-24T14:04:00Z</dcterms:created>
  <dcterms:modified xsi:type="dcterms:W3CDTF">2024-04-25T08:36:00Z</dcterms:modified>
</cp:coreProperties>
</file>