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4C" w:rsidRDefault="00C1644C" w:rsidP="00C1644C">
      <w:pPr>
        <w:pStyle w:val="chapter-para"/>
        <w:spacing w:before="0" w:after="0" w:line="408" w:lineRule="atLeast"/>
        <w:textAlignment w:val="baseline"/>
        <w:rPr>
          <w:rStyle w:val="Strong"/>
          <w:rFonts w:ascii="inherit" w:hAnsi="inherit"/>
          <w:color w:val="2A2A2A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2A2A2A"/>
          <w:sz w:val="23"/>
          <w:szCs w:val="23"/>
          <w:bdr w:val="none" w:sz="0" w:space="0" w:color="auto" w:frame="1"/>
        </w:rPr>
        <w:t xml:space="preserve">SIBUTRAMINE INTOXICATION </w:t>
      </w:r>
    </w:p>
    <w:p w:rsidR="00C1644C" w:rsidRDefault="00C1644C" w:rsidP="00C1644C">
      <w:pPr>
        <w:pStyle w:val="chapter-para"/>
        <w:spacing w:before="0" w:after="0" w:line="408" w:lineRule="atLeast"/>
        <w:textAlignment w:val="baseline"/>
        <w:rPr>
          <w:rStyle w:val="Strong"/>
          <w:rFonts w:ascii="inherit" w:hAnsi="inherit"/>
          <w:color w:val="2A2A2A"/>
          <w:sz w:val="23"/>
          <w:szCs w:val="23"/>
          <w:bdr w:val="none" w:sz="0" w:space="0" w:color="auto" w:frame="1"/>
        </w:rPr>
      </w:pPr>
      <w:r>
        <w:rPr>
          <w:rStyle w:val="Strong"/>
          <w:rFonts w:ascii="inherit" w:hAnsi="inherit"/>
          <w:color w:val="2A2A2A"/>
          <w:sz w:val="23"/>
          <w:szCs w:val="23"/>
          <w:bdr w:val="none" w:sz="0" w:space="0" w:color="auto" w:frame="1"/>
        </w:rPr>
        <w:t>ABSTRACT</w:t>
      </w:r>
    </w:p>
    <w:p w:rsidR="004023A4" w:rsidRDefault="00462CD4" w:rsidP="00462CD4">
      <w:pPr>
        <w:pStyle w:val="chapter-para"/>
        <w:spacing w:before="0" w:after="0" w:line="408" w:lineRule="atLeast"/>
        <w:textAlignment w:val="baseline"/>
      </w:pPr>
      <w:r w:rsidRPr="00462CD4">
        <w:rPr>
          <w:rFonts w:ascii="STIXGeneral-Regular" w:hAnsi="STIXGeneral-Regular"/>
          <w:b/>
          <w:i/>
          <w:iCs/>
          <w:color w:val="000000"/>
          <w:shd w:val="clear" w:color="auto" w:fill="FFFFFF"/>
        </w:rPr>
        <w:t>Importanc</w:t>
      </w:r>
      <w:r w:rsidRPr="00462CD4">
        <w:rPr>
          <w:rFonts w:ascii="STIXGeneral-Regular" w:hAnsi="STIXGeneral-Regular"/>
          <w:i/>
          <w:iCs/>
          <w:color w:val="000000"/>
          <w:shd w:val="clear" w:color="auto" w:fill="FFFFFF"/>
        </w:rPr>
        <w:t>e.</w:t>
      </w:r>
      <w:r>
        <w:rPr>
          <w:rFonts w:ascii="STIXGeneral-Regular" w:hAnsi="STIXGeneral-Regular"/>
          <w:color w:val="000000"/>
          <w:shd w:val="clear" w:color="auto" w:fill="FFFFFF"/>
        </w:rPr>
        <w:t> </w:t>
      </w:r>
      <w:r w:rsidR="00B5189F">
        <w:rPr>
          <w:rFonts w:ascii="STIXGeneral-Regular" w:hAnsi="STIXGeneral-Regular"/>
          <w:color w:val="000000"/>
          <w:shd w:val="clear" w:color="auto" w:fill="FFFFFF"/>
        </w:rPr>
        <w:t>The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 herbal weight loss pills are 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widely 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sold online and </w:t>
      </w:r>
      <w:r w:rsidR="00B5189F">
        <w:rPr>
          <w:rFonts w:ascii="STIXGeneral-Regular" w:hAnsi="STIXGeneral-Regular"/>
          <w:color w:val="000000"/>
          <w:shd w:val="clear" w:color="auto" w:fill="FFFFFF"/>
        </w:rPr>
        <w:t>easily available nowadays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. Some of these products are found to contain </w:t>
      </w:r>
      <w:proofErr w:type="spellStart"/>
      <w:r w:rsidR="00B5189F">
        <w:rPr>
          <w:rFonts w:ascii="STIXGeneral-Regular" w:hAnsi="STIXGeneral-Regular"/>
          <w:color w:val="000000"/>
          <w:shd w:val="clear" w:color="auto" w:fill="FFFFFF"/>
        </w:rPr>
        <w:t>sibutramine</w:t>
      </w:r>
      <w:proofErr w:type="spellEnd"/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 by </w:t>
      </w:r>
      <w:r w:rsidR="00890597">
        <w:rPr>
          <w:rFonts w:ascii="STIXGeneral-Regular" w:hAnsi="STIXGeneral-Regular"/>
          <w:color w:val="000000"/>
          <w:shd w:val="clear" w:color="auto" w:fill="FFFFFF"/>
        </w:rPr>
        <w:t xml:space="preserve">the </w:t>
      </w:r>
      <w:r w:rsidR="00B5189F">
        <w:rPr>
          <w:rFonts w:ascii="STIXGeneral-Regular" w:hAnsi="STIXGeneral-Regular"/>
          <w:color w:val="000000"/>
          <w:shd w:val="clear" w:color="auto" w:fill="FFFFFF"/>
        </w:rPr>
        <w:t>FDA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 (Food and Drug </w:t>
      </w:r>
      <w:r w:rsidR="00F45CF2">
        <w:rPr>
          <w:rFonts w:ascii="STIXGeneral-Regular" w:hAnsi="STIXGeneral-Regular"/>
          <w:color w:val="000000"/>
          <w:shd w:val="clear" w:color="auto" w:fill="FFFFFF"/>
        </w:rPr>
        <w:t>Administration)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 </w:t>
      </w:r>
      <w:r w:rsidR="00F45CF2">
        <w:rPr>
          <w:rFonts w:ascii="STIXGeneral-Regular" w:hAnsi="STIXGeneral-Regular"/>
          <w:color w:val="000000"/>
          <w:shd w:val="clear" w:color="auto" w:fill="FFFFFF"/>
        </w:rPr>
        <w:t>whereby the containing product</w:t>
      </w:r>
      <w:r w:rsidR="00890597">
        <w:rPr>
          <w:rFonts w:ascii="STIXGeneral-Regular" w:hAnsi="STIXGeneral-Regular"/>
          <w:color w:val="000000"/>
          <w:shd w:val="clear" w:color="auto" w:fill="FFFFFF"/>
        </w:rPr>
        <w:t>s have been</w:t>
      </w:r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 largely withdrawn 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and </w:t>
      </w:r>
      <w:r w:rsidR="00F45CF2">
        <w:rPr>
          <w:rFonts w:ascii="STIXGeneral-Regular" w:hAnsi="STIXGeneral-Regular"/>
          <w:color w:val="000000"/>
          <w:shd w:val="clear" w:color="auto" w:fill="FFFFFF"/>
        </w:rPr>
        <w:t>the sale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 is </w:t>
      </w:r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strictly </w:t>
      </w:r>
      <w:r w:rsidR="00B5189F">
        <w:rPr>
          <w:rFonts w:ascii="STIXGeneral-Regular" w:hAnsi="STIXGeneral-Regular"/>
          <w:color w:val="000000"/>
          <w:shd w:val="clear" w:color="auto" w:fill="FFFFFF"/>
        </w:rPr>
        <w:t>prohibited</w:t>
      </w:r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 in most countries.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However, </w:t>
      </w:r>
      <w:r w:rsidR="00890597">
        <w:rPr>
          <w:rFonts w:ascii="STIXGeneral-Regular" w:hAnsi="STIXGeneral-Regular"/>
          <w:color w:val="000000"/>
          <w:shd w:val="clear" w:color="auto" w:fill="FFFFFF"/>
        </w:rPr>
        <w:t xml:space="preserve">the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continued presence of </w:t>
      </w:r>
      <w:proofErr w:type="spellStart"/>
      <w:r>
        <w:rPr>
          <w:rFonts w:ascii="STIXGeneral-Regular" w:hAnsi="STIXGeneral-Regular"/>
          <w:color w:val="000000"/>
          <w:shd w:val="clear" w:color="auto" w:fill="FFFFFF"/>
        </w:rPr>
        <w:t>sibutramine</w:t>
      </w:r>
      <w:proofErr w:type="spellEnd"/>
      <w:r>
        <w:rPr>
          <w:rFonts w:ascii="STIXGeneral-Regular" w:hAnsi="STIXGeneral-Regular"/>
          <w:color w:val="000000"/>
          <w:shd w:val="clear" w:color="auto" w:fill="FFFFFF"/>
        </w:rPr>
        <w:t xml:space="preserve"> in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complementary </w:t>
      </w:r>
      <w:r>
        <w:rPr>
          <w:rFonts w:ascii="STIXGeneral-Regular" w:hAnsi="STIXGeneral-Regular"/>
          <w:color w:val="000000"/>
          <w:shd w:val="clear" w:color="auto" w:fill="FFFFFF"/>
        </w:rPr>
        <w:t>herbal medications is a concern to public safety. </w:t>
      </w:r>
      <w:r w:rsidRPr="00462CD4">
        <w:rPr>
          <w:rFonts w:ascii="STIXGeneral-Regular" w:hAnsi="STIXGeneral-Regular"/>
          <w:b/>
          <w:i/>
          <w:iCs/>
          <w:color w:val="000000"/>
          <w:shd w:val="clear" w:color="auto" w:fill="FFFFFF"/>
        </w:rPr>
        <w:t>Results.</w:t>
      </w:r>
      <w:r>
        <w:rPr>
          <w:rFonts w:ascii="STIXGeneral-Regular" w:hAnsi="STIXGeneral-Regular"/>
          <w:color w:val="000000"/>
          <w:shd w:val="clear" w:color="auto" w:fill="FFFFFF"/>
        </w:rPr>
        <w:t> We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 report a case of a </w:t>
      </w:r>
      <w:r w:rsidR="00F45CF2">
        <w:rPr>
          <w:rFonts w:ascii="STIXGeneral-Regular" w:hAnsi="STIXGeneral-Regular"/>
          <w:color w:val="000000"/>
          <w:shd w:val="clear" w:color="auto" w:fill="FFFFFF"/>
        </w:rPr>
        <w:t>child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 who was previously we</w:t>
      </w:r>
      <w:bookmarkStart w:id="0" w:name="_GoBack"/>
      <w:bookmarkEnd w:id="0"/>
      <w:r>
        <w:rPr>
          <w:rFonts w:ascii="STIXGeneral-Regular" w:hAnsi="STIXGeneral-Regular"/>
          <w:color w:val="000000"/>
          <w:shd w:val="clear" w:color="auto" w:fill="FFFFFF"/>
        </w:rPr>
        <w:t xml:space="preserve">ll was then having persistent </w:t>
      </w:r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sympathomimetic </w:t>
      </w:r>
      <w:proofErr w:type="spellStart"/>
      <w:r w:rsidR="00F45CF2">
        <w:rPr>
          <w:rFonts w:ascii="STIXGeneral-Regular" w:hAnsi="STIXGeneral-Regular"/>
          <w:color w:val="000000"/>
          <w:shd w:val="clear" w:color="auto" w:fill="FFFFFF"/>
        </w:rPr>
        <w:t>toxidrome</w:t>
      </w:r>
      <w:proofErr w:type="spellEnd"/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 symptoms and need regular dose of calcium-channel blocker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. </w:t>
      </w:r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The child was admitted to Paediatric High Dependency Unit (PHDU) for close monitoring. </w:t>
      </w:r>
      <w:r w:rsidR="00890597">
        <w:rPr>
          <w:rFonts w:ascii="STIXGeneral-Regular" w:hAnsi="STIXGeneral-Regular"/>
          <w:color w:val="000000"/>
          <w:shd w:val="clear" w:color="auto" w:fill="FFFFFF"/>
        </w:rPr>
        <w:t xml:space="preserve">The child had no history of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toxic habits but was </w:t>
      </w:r>
      <w:r>
        <w:rPr>
          <w:rFonts w:ascii="STIXGeneral-Regular" w:hAnsi="STIXGeneral-Regular"/>
          <w:color w:val="000000"/>
          <w:shd w:val="clear" w:color="auto" w:fill="FFFFFF"/>
        </w:rPr>
        <w:t>accidenta</w:t>
      </w:r>
      <w:r w:rsidR="00F45CF2">
        <w:rPr>
          <w:rFonts w:ascii="STIXGeneral-Regular" w:hAnsi="STIXGeneral-Regular"/>
          <w:color w:val="000000"/>
          <w:shd w:val="clear" w:color="auto" w:fill="FFFFFF"/>
        </w:rPr>
        <w:t>l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ly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taking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his mother’s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over-the-counter weight loss herbal supplements.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Urine sample </w:t>
      </w:r>
      <w:r>
        <w:rPr>
          <w:rFonts w:ascii="STIXGeneral-Regular" w:hAnsi="STIXGeneral-Regular"/>
          <w:color w:val="000000"/>
          <w:shd w:val="clear" w:color="auto" w:fill="FFFFFF"/>
        </w:rPr>
        <w:t>showe</w:t>
      </w:r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d </w:t>
      </w:r>
      <w:proofErr w:type="spellStart"/>
      <w:r w:rsidR="00F45CF2">
        <w:rPr>
          <w:rFonts w:ascii="STIXGeneral-Regular" w:hAnsi="STIXGeneral-Regular"/>
          <w:color w:val="000000"/>
          <w:shd w:val="clear" w:color="auto" w:fill="FFFFFF"/>
        </w:rPr>
        <w:t>sibutramine</w:t>
      </w:r>
      <w:proofErr w:type="spellEnd"/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 in the toxicology</w:t>
      </w:r>
      <w:r>
        <w:rPr>
          <w:rFonts w:ascii="STIXGeneral-Regular" w:hAnsi="STIXGeneral-Regular"/>
          <w:color w:val="000000"/>
          <w:shd w:val="clear" w:color="auto" w:fill="FFFFFF"/>
        </w:rPr>
        <w:t>. </w:t>
      </w:r>
      <w:r w:rsidRPr="00462CD4">
        <w:rPr>
          <w:rFonts w:ascii="STIXGeneral-Regular" w:hAnsi="STIXGeneral-Regular"/>
          <w:b/>
          <w:i/>
          <w:iCs/>
          <w:color w:val="000000"/>
          <w:shd w:val="clear" w:color="auto" w:fill="FFFFFF"/>
        </w:rPr>
        <w:t>Conclusion and Relevance.</w:t>
      </w:r>
      <w:r>
        <w:rPr>
          <w:rFonts w:ascii="STIXGeneral-Regular" w:hAnsi="STIXGeneral-Regular"/>
          <w:color w:val="000000"/>
          <w:shd w:val="clear" w:color="auto" w:fill="FFFFFF"/>
        </w:rPr>
        <w:t> T</w:t>
      </w:r>
      <w:r>
        <w:rPr>
          <w:rFonts w:ascii="STIXGeneral-Regular" w:hAnsi="STIXGeneral-Regular"/>
          <w:color w:val="000000"/>
          <w:shd w:val="clear" w:color="auto" w:fill="FFFFFF"/>
        </w:rPr>
        <w:t>his is the first case report</w:t>
      </w:r>
      <w:r w:rsidR="00890597">
        <w:rPr>
          <w:rFonts w:ascii="STIXGeneral-Regular" w:hAnsi="STIXGeneral-Regular"/>
          <w:color w:val="000000"/>
          <w:shd w:val="clear" w:color="auto" w:fill="FFFFFF"/>
        </w:rPr>
        <w:t>ed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 in Paediatric Emergency</w:t>
      </w:r>
      <w:r w:rsidR="00890597">
        <w:rPr>
          <w:rFonts w:ascii="STIXGeneral-Regular" w:hAnsi="STIXGeneral-Regular"/>
          <w:color w:val="000000"/>
          <w:shd w:val="clear" w:color="auto" w:fill="FFFFFF"/>
        </w:rPr>
        <w:t xml:space="preserve"> Department </w:t>
      </w:r>
      <w:r w:rsidR="00890597">
        <w:rPr>
          <w:rFonts w:ascii="STIXGeneral-Regular" w:hAnsi="STIXGeneral-Regular"/>
          <w:color w:val="000000"/>
          <w:shd w:val="clear" w:color="auto" w:fill="FFFFFF"/>
        </w:rPr>
        <w:t xml:space="preserve">Hospital </w:t>
      </w:r>
      <w:proofErr w:type="spellStart"/>
      <w:r w:rsidR="00890597">
        <w:rPr>
          <w:rFonts w:ascii="STIXGeneral-Regular" w:hAnsi="STIXGeneral-Regular"/>
          <w:color w:val="000000"/>
          <w:shd w:val="clear" w:color="auto" w:fill="FFFFFF"/>
        </w:rPr>
        <w:t>Tunku</w:t>
      </w:r>
      <w:proofErr w:type="spellEnd"/>
      <w:r w:rsidR="00890597">
        <w:rPr>
          <w:rFonts w:ascii="STIXGeneral-Regular" w:hAnsi="STIXGeneral-Regular"/>
          <w:color w:val="000000"/>
          <w:shd w:val="clear" w:color="auto" w:fill="FFFFFF"/>
        </w:rPr>
        <w:t xml:space="preserve"> </w:t>
      </w:r>
      <w:proofErr w:type="spellStart"/>
      <w:r w:rsidR="00890597">
        <w:rPr>
          <w:rFonts w:ascii="STIXGeneral-Regular" w:hAnsi="STIXGeneral-Regular"/>
          <w:color w:val="000000"/>
          <w:shd w:val="clear" w:color="auto" w:fill="FFFFFF"/>
        </w:rPr>
        <w:t>Azizah</w:t>
      </w:r>
      <w:proofErr w:type="spellEnd"/>
      <w:r>
        <w:rPr>
          <w:rFonts w:ascii="STIXGeneral-Regular" w:hAnsi="STIXGeneral-Regular"/>
          <w:color w:val="000000"/>
          <w:shd w:val="clear" w:color="auto" w:fill="FFFFFF"/>
        </w:rPr>
        <w:t xml:space="preserve">. The </w:t>
      </w:r>
      <w:r>
        <w:rPr>
          <w:rFonts w:ascii="STIXGeneral-Regular" w:hAnsi="STIXGeneral-Regular"/>
          <w:color w:val="000000"/>
          <w:shd w:val="clear" w:color="auto" w:fill="FFFFFF"/>
        </w:rPr>
        <w:t>omnipresent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and easily purchasable 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of </w:t>
      </w:r>
      <w:proofErr w:type="spellStart"/>
      <w:r>
        <w:rPr>
          <w:rFonts w:ascii="STIXGeneral-Regular" w:hAnsi="STIXGeneral-Regular"/>
          <w:color w:val="000000"/>
          <w:shd w:val="clear" w:color="auto" w:fill="FFFFFF"/>
        </w:rPr>
        <w:t>sibutramine</w:t>
      </w:r>
      <w:proofErr w:type="spellEnd"/>
      <w:r>
        <w:rPr>
          <w:rFonts w:ascii="STIXGeneral-Regular" w:hAnsi="STIXGeneral-Regular"/>
          <w:color w:val="000000"/>
          <w:shd w:val="clear" w:color="auto" w:fill="FFFFFF"/>
        </w:rPr>
        <w:t xml:space="preserve"> in some </w:t>
      </w:r>
      <w:r>
        <w:rPr>
          <w:rFonts w:ascii="STIXGeneral-Regular" w:hAnsi="STIXGeneral-Regular"/>
          <w:color w:val="000000"/>
          <w:shd w:val="clear" w:color="auto" w:fill="FFFFFF"/>
        </w:rPr>
        <w:t>slimming pills</w:t>
      </w:r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 is </w:t>
      </w:r>
      <w:proofErr w:type="spellStart"/>
      <w:r w:rsidR="00F45CF2">
        <w:rPr>
          <w:rFonts w:ascii="STIXGeneral-Regular" w:hAnsi="STIXGeneral-Regular"/>
          <w:color w:val="000000"/>
          <w:shd w:val="clear" w:color="auto" w:fill="FFFFFF"/>
        </w:rPr>
        <w:t>deemly</w:t>
      </w:r>
      <w:proofErr w:type="spellEnd"/>
      <w:r w:rsidR="00F45CF2">
        <w:rPr>
          <w:rFonts w:ascii="STIXGeneral-Regular" w:hAnsi="STIXGeneral-Regular"/>
          <w:color w:val="000000"/>
          <w:shd w:val="clear" w:color="auto" w:fill="FFFFFF"/>
        </w:rPr>
        <w:t xml:space="preserve"> a </w:t>
      </w:r>
      <w:r>
        <w:rPr>
          <w:rFonts w:ascii="STIXGeneral-Regular" w:hAnsi="STIXGeneral-Regular"/>
          <w:color w:val="000000"/>
          <w:shd w:val="clear" w:color="auto" w:fill="FFFFFF"/>
        </w:rPr>
        <w:t>very concerning public health issue.</w:t>
      </w:r>
      <w:r w:rsidR="00B5189F">
        <w:rPr>
          <w:rFonts w:ascii="STIXGeneral-Regular" w:hAnsi="STIXGeneral-Regular"/>
          <w:color w:val="000000"/>
          <w:shd w:val="clear" w:color="auto" w:fill="FFFFFF"/>
        </w:rPr>
        <w:t xml:space="preserve"> </w:t>
      </w:r>
    </w:p>
    <w:sectPr w:rsidR="00402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TIXGeneral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4C"/>
    <w:rsid w:val="004023A4"/>
    <w:rsid w:val="00462CD4"/>
    <w:rsid w:val="00890597"/>
    <w:rsid w:val="00B5189F"/>
    <w:rsid w:val="00C1644C"/>
    <w:rsid w:val="00F4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4E07"/>
  <w15:chartTrackingRefBased/>
  <w15:docId w15:val="{892A607E-6B14-4ECF-91B0-3C13D9F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para">
    <w:name w:val="chapter-para"/>
    <w:basedOn w:val="Normal"/>
    <w:rsid w:val="00C1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644C"/>
    <w:rPr>
      <w:b/>
      <w:bCs/>
    </w:rPr>
  </w:style>
  <w:style w:type="character" w:customStyle="1" w:styleId="small-caps">
    <w:name w:val="small-caps"/>
    <w:basedOn w:val="DefaultParagraphFont"/>
    <w:rsid w:val="00C1644C"/>
  </w:style>
  <w:style w:type="character" w:styleId="Emphasis">
    <w:name w:val="Emphasis"/>
    <w:basedOn w:val="DefaultParagraphFont"/>
    <w:uiPriority w:val="20"/>
    <w:qFormat/>
    <w:rsid w:val="00C16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Paediatrics Emergency Department</dc:creator>
  <cp:keywords/>
  <dc:description/>
  <cp:lastModifiedBy>Paediatrics Emergency Department</cp:lastModifiedBy>
  <cp:revision>1</cp:revision>
  <dcterms:created xsi:type="dcterms:W3CDTF">2024-03-14T03:04:00Z</dcterms:created>
  <dcterms:modified xsi:type="dcterms:W3CDTF">2024-03-14T05:33:00Z</dcterms:modified>
</cp:coreProperties>
</file>