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614" w:rsidRDefault="00F32614" w:rsidP="00F32614">
      <w:pPr>
        <w:pStyle w:val="NormalWeb"/>
        <w:spacing w:before="240" w:beforeAutospacing="0" w:after="240" w:afterAutospacing="0"/>
        <w:rPr>
          <w:rFonts w:ascii="Calibri" w:hAnsi="Calibri" w:cs="Calibri"/>
          <w:bCs/>
          <w:color w:val="000000"/>
          <w:sz w:val="22"/>
          <w:szCs w:val="22"/>
        </w:rPr>
      </w:pPr>
      <w:r>
        <w:rPr>
          <w:rFonts w:ascii="Calibri" w:hAnsi="Calibri" w:cs="Calibri"/>
          <w:b/>
          <w:bCs/>
          <w:color w:val="000000"/>
          <w:sz w:val="22"/>
          <w:szCs w:val="22"/>
          <w:u w:val="single"/>
        </w:rPr>
        <w:t xml:space="preserve">SURVIVING THE HOT </w:t>
      </w:r>
      <w:proofErr w:type="gramStart"/>
      <w:r>
        <w:rPr>
          <w:rFonts w:ascii="Calibri" w:hAnsi="Calibri" w:cs="Calibri"/>
          <w:b/>
          <w:bCs/>
          <w:color w:val="000000"/>
          <w:sz w:val="22"/>
          <w:szCs w:val="22"/>
          <w:u w:val="single"/>
        </w:rPr>
        <w:t>SCORCH :</w:t>
      </w:r>
      <w:proofErr w:type="gramEnd"/>
      <w:r>
        <w:rPr>
          <w:rFonts w:ascii="Calibri" w:hAnsi="Calibri" w:cs="Calibri"/>
          <w:b/>
          <w:bCs/>
          <w:color w:val="000000"/>
          <w:sz w:val="22"/>
          <w:szCs w:val="22"/>
          <w:u w:val="single"/>
        </w:rPr>
        <w:t xml:space="preserve"> A CASE REPORT ON SEVERE HEAT STROKE</w:t>
      </w:r>
    </w:p>
    <w:p w:rsidR="00245C04" w:rsidRDefault="00245C04" w:rsidP="00F32614">
      <w:pPr>
        <w:pStyle w:val="NormalWeb"/>
        <w:spacing w:before="240" w:beforeAutospacing="0" w:after="240" w:afterAutospacing="0"/>
        <w:rPr>
          <w:rFonts w:asciiTheme="minorHAnsi" w:hAnsiTheme="minorHAnsi" w:cstheme="minorHAnsi"/>
          <w:sz w:val="22"/>
          <w:szCs w:val="22"/>
        </w:rPr>
      </w:pPr>
      <w:r>
        <w:rPr>
          <w:rFonts w:asciiTheme="minorHAnsi" w:hAnsiTheme="minorHAnsi" w:cstheme="minorHAnsi"/>
          <w:sz w:val="22"/>
          <w:szCs w:val="22"/>
        </w:rPr>
        <w:t>Noor Anisa binti</w:t>
      </w:r>
      <w:bookmarkStart w:id="0" w:name="_GoBack"/>
      <w:bookmarkEnd w:id="0"/>
      <w:r>
        <w:rPr>
          <w:rFonts w:asciiTheme="minorHAnsi" w:hAnsiTheme="minorHAnsi" w:cstheme="minorHAnsi"/>
          <w:sz w:val="22"/>
          <w:szCs w:val="22"/>
        </w:rPr>
        <w:t xml:space="preserve"> </w:t>
      </w:r>
      <w:proofErr w:type="spellStart"/>
      <w:r>
        <w:rPr>
          <w:rFonts w:asciiTheme="minorHAnsi" w:hAnsiTheme="minorHAnsi" w:cstheme="minorHAnsi"/>
          <w:sz w:val="22"/>
          <w:szCs w:val="22"/>
        </w:rPr>
        <w:t>Faisal,Shahira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Ruslan,Grace</w:t>
      </w:r>
      <w:proofErr w:type="spellEnd"/>
      <w:r>
        <w:rPr>
          <w:rFonts w:asciiTheme="minorHAnsi" w:hAnsiTheme="minorHAnsi" w:cstheme="minorHAnsi"/>
          <w:sz w:val="22"/>
          <w:szCs w:val="22"/>
        </w:rPr>
        <w:t xml:space="preserve"> Lim Wan Chen</w:t>
      </w:r>
    </w:p>
    <w:p w:rsidR="00245C04" w:rsidRPr="00245C04" w:rsidRDefault="00245C04" w:rsidP="00F32614">
      <w:pPr>
        <w:pStyle w:val="NormalWeb"/>
        <w:spacing w:before="240" w:beforeAutospacing="0" w:after="240" w:afterAutospacing="0"/>
        <w:rPr>
          <w:rFonts w:asciiTheme="minorHAnsi" w:hAnsiTheme="minorHAnsi" w:cstheme="minorHAnsi"/>
          <w:sz w:val="22"/>
          <w:szCs w:val="22"/>
        </w:rPr>
      </w:pPr>
      <w:r>
        <w:rPr>
          <w:rFonts w:asciiTheme="minorHAnsi" w:hAnsiTheme="minorHAnsi" w:cstheme="minorHAnsi"/>
          <w:sz w:val="22"/>
          <w:szCs w:val="22"/>
        </w:rPr>
        <w:t xml:space="preserve">Emergency and Trauma Department, Hospital </w:t>
      </w:r>
      <w:proofErr w:type="spellStart"/>
      <w:r>
        <w:rPr>
          <w:rFonts w:asciiTheme="minorHAnsi" w:hAnsiTheme="minorHAnsi" w:cstheme="minorHAnsi"/>
          <w:sz w:val="22"/>
          <w:szCs w:val="22"/>
        </w:rPr>
        <w:t>Sultanah</w:t>
      </w:r>
      <w:proofErr w:type="spellEnd"/>
      <w:r>
        <w:rPr>
          <w:rFonts w:asciiTheme="minorHAnsi" w:hAnsiTheme="minorHAnsi" w:cstheme="minorHAnsi"/>
          <w:sz w:val="22"/>
          <w:szCs w:val="22"/>
        </w:rPr>
        <w:t xml:space="preserve"> Maliha, Langkawi</w:t>
      </w:r>
    </w:p>
    <w:p w:rsidR="00F32614" w:rsidRPr="00245C04" w:rsidRDefault="00F32614" w:rsidP="00F32614">
      <w:pPr>
        <w:pStyle w:val="NormalWeb"/>
        <w:spacing w:before="240" w:beforeAutospacing="0" w:after="240" w:afterAutospacing="0"/>
        <w:rPr>
          <w:b/>
        </w:rPr>
      </w:pPr>
      <w:r w:rsidRPr="00245C04">
        <w:rPr>
          <w:rFonts w:ascii="Calibri" w:hAnsi="Calibri" w:cs="Calibri"/>
          <w:b/>
          <w:color w:val="000000"/>
          <w:sz w:val="22"/>
          <w:szCs w:val="22"/>
        </w:rPr>
        <w:t>Introduction</w:t>
      </w:r>
    </w:p>
    <w:p w:rsidR="00F32614" w:rsidRDefault="00F32614" w:rsidP="00F32614">
      <w:pPr>
        <w:pStyle w:val="NormalWeb"/>
        <w:spacing w:before="240" w:beforeAutospacing="0" w:after="240" w:afterAutospacing="0"/>
      </w:pPr>
      <w:r>
        <w:rPr>
          <w:rFonts w:ascii="Calibri" w:hAnsi="Calibri" w:cs="Calibri"/>
          <w:color w:val="000000"/>
          <w:sz w:val="22"/>
          <w:szCs w:val="22"/>
        </w:rPr>
        <w:t xml:space="preserve">Exertional heat </w:t>
      </w:r>
      <w:proofErr w:type="gramStart"/>
      <w:r>
        <w:rPr>
          <w:rFonts w:ascii="Calibri" w:hAnsi="Calibri" w:cs="Calibri"/>
          <w:color w:val="000000"/>
          <w:sz w:val="22"/>
          <w:szCs w:val="22"/>
        </w:rPr>
        <w:t>stroke(</w:t>
      </w:r>
      <w:proofErr w:type="gramEnd"/>
      <w:r>
        <w:rPr>
          <w:rFonts w:ascii="Calibri" w:hAnsi="Calibri" w:cs="Calibri"/>
          <w:color w:val="000000"/>
          <w:sz w:val="22"/>
          <w:szCs w:val="22"/>
        </w:rPr>
        <w:t xml:space="preserve">EHS) is characterized by </w:t>
      </w:r>
      <w:r w:rsidR="002F456D">
        <w:rPr>
          <w:rFonts w:ascii="Calibri" w:hAnsi="Calibri" w:cs="Calibri"/>
          <w:color w:val="000000"/>
          <w:sz w:val="22"/>
          <w:szCs w:val="22"/>
        </w:rPr>
        <w:t xml:space="preserve">an </w:t>
      </w:r>
      <w:r>
        <w:rPr>
          <w:rFonts w:ascii="Calibri" w:hAnsi="Calibri" w:cs="Calibri"/>
          <w:color w:val="000000"/>
          <w:sz w:val="22"/>
          <w:szCs w:val="22"/>
        </w:rPr>
        <w:t xml:space="preserve">elevation of core temperature of more than 40 C and accompanied by central nervous system dysfunction related to strenuous activities. Complications include rhabdomyolysis and multiorgan </w:t>
      </w:r>
      <w:proofErr w:type="spellStart"/>
      <w:proofErr w:type="gramStart"/>
      <w:r>
        <w:rPr>
          <w:rFonts w:ascii="Calibri" w:hAnsi="Calibri" w:cs="Calibri"/>
          <w:color w:val="000000"/>
          <w:sz w:val="22"/>
          <w:szCs w:val="22"/>
        </w:rPr>
        <w:t>failure</w:t>
      </w:r>
      <w:r w:rsidR="002F456D">
        <w:rPr>
          <w:rFonts w:ascii="Calibri" w:hAnsi="Calibri" w:cs="Calibri"/>
          <w:color w:val="000000"/>
          <w:sz w:val="22"/>
          <w:szCs w:val="22"/>
        </w:rPr>
        <w:t>,</w:t>
      </w:r>
      <w:r>
        <w:rPr>
          <w:rFonts w:ascii="Calibri" w:hAnsi="Calibri" w:cs="Calibri"/>
          <w:color w:val="000000"/>
          <w:sz w:val="22"/>
          <w:szCs w:val="22"/>
        </w:rPr>
        <w:t>with</w:t>
      </w:r>
      <w:proofErr w:type="spellEnd"/>
      <w:proofErr w:type="gramEnd"/>
      <w:r>
        <w:rPr>
          <w:rFonts w:ascii="Calibri" w:hAnsi="Calibri" w:cs="Calibri"/>
          <w:color w:val="000000"/>
          <w:sz w:val="22"/>
          <w:szCs w:val="22"/>
        </w:rPr>
        <w:t xml:space="preserve"> a high mortality rate. We present a patient who survived severe EHS with multiorgan failure. </w:t>
      </w:r>
    </w:p>
    <w:p w:rsidR="00F32614" w:rsidRPr="00245C04" w:rsidRDefault="00F32614" w:rsidP="00F32614">
      <w:pPr>
        <w:pStyle w:val="NormalWeb"/>
        <w:spacing w:before="240" w:beforeAutospacing="0" w:after="240" w:afterAutospacing="0"/>
        <w:rPr>
          <w:b/>
        </w:rPr>
      </w:pPr>
      <w:r w:rsidRPr="00245C04">
        <w:rPr>
          <w:rFonts w:ascii="Calibri" w:hAnsi="Calibri" w:cs="Calibri"/>
          <w:b/>
          <w:color w:val="000000"/>
          <w:sz w:val="22"/>
          <w:szCs w:val="22"/>
        </w:rPr>
        <w:t>Case</w:t>
      </w:r>
    </w:p>
    <w:p w:rsidR="00F32614" w:rsidRDefault="00F32614" w:rsidP="00F32614">
      <w:pPr>
        <w:pStyle w:val="NormalWeb"/>
        <w:spacing w:before="240" w:beforeAutospacing="0" w:after="240" w:afterAutospacing="0"/>
      </w:pPr>
      <w:r>
        <w:rPr>
          <w:rFonts w:ascii="Calibri" w:hAnsi="Calibri" w:cs="Calibri"/>
          <w:color w:val="000000"/>
          <w:sz w:val="22"/>
          <w:szCs w:val="22"/>
        </w:rPr>
        <w:t>A 22-year-old police trainee lost consciousness during outdoor training in high temperature and humidity conditions. At casualty, GCS was 3 with pinpoint pupils, BP 91/67 and HR 168. External skin temperature was 39 C. In view of history of doing strenuous activities and altered mental status, diagnosis of heat stroke was established. Copious IV fluids and immediate cooling measures such as application of cold packs, cooling fans and tepid sponging was done. Patient was intubated for airway protection and required vasopressors. He subsequently developed 2 episodes of fitting which w</w:t>
      </w:r>
      <w:r w:rsidR="002F456D">
        <w:rPr>
          <w:rFonts w:ascii="Calibri" w:hAnsi="Calibri" w:cs="Calibri"/>
          <w:color w:val="000000"/>
          <w:sz w:val="22"/>
          <w:szCs w:val="22"/>
        </w:rPr>
        <w:t>ere</w:t>
      </w:r>
      <w:r>
        <w:rPr>
          <w:rFonts w:ascii="Calibri" w:hAnsi="Calibri" w:cs="Calibri"/>
          <w:color w:val="000000"/>
          <w:sz w:val="22"/>
          <w:szCs w:val="22"/>
        </w:rPr>
        <w:t xml:space="preserve"> aborted with IV Valium 5 mg. Initial blood investigations revealed high lactate with metabolic acidosis, acute kidney injury (AKI) and CK of 4265 IU/L. However, liver enzymes and coagulation profile w</w:t>
      </w:r>
      <w:r w:rsidR="002F456D">
        <w:rPr>
          <w:rFonts w:ascii="Calibri" w:hAnsi="Calibri" w:cs="Calibri"/>
          <w:color w:val="000000"/>
          <w:sz w:val="22"/>
          <w:szCs w:val="22"/>
        </w:rPr>
        <w:t>ere</w:t>
      </w:r>
      <w:r>
        <w:rPr>
          <w:rFonts w:ascii="Calibri" w:hAnsi="Calibri" w:cs="Calibri"/>
          <w:color w:val="000000"/>
          <w:sz w:val="22"/>
          <w:szCs w:val="22"/>
        </w:rPr>
        <w:t xml:space="preserve"> normal. In the Intensive Care Unit (ICU), he developed worsening AKI, rhabdomyolysis, acute liver failure and coagulopathies. He required a total of 14 cycles of </w:t>
      </w:r>
      <w:proofErr w:type="spellStart"/>
      <w:r>
        <w:rPr>
          <w:rFonts w:ascii="Calibri" w:hAnsi="Calibri" w:cs="Calibri"/>
          <w:color w:val="000000"/>
          <w:sz w:val="22"/>
          <w:szCs w:val="22"/>
        </w:rPr>
        <w:t>hemodialysis</w:t>
      </w:r>
      <w:proofErr w:type="spellEnd"/>
      <w:r>
        <w:rPr>
          <w:rFonts w:ascii="Calibri" w:hAnsi="Calibri" w:cs="Calibri"/>
          <w:color w:val="000000"/>
          <w:sz w:val="22"/>
          <w:szCs w:val="22"/>
        </w:rPr>
        <w:t>, N-</w:t>
      </w:r>
      <w:proofErr w:type="gramStart"/>
      <w:r>
        <w:rPr>
          <w:rFonts w:ascii="Calibri" w:hAnsi="Calibri" w:cs="Calibri"/>
          <w:color w:val="000000"/>
          <w:sz w:val="22"/>
          <w:szCs w:val="22"/>
        </w:rPr>
        <w:t>Acetylcysteine(</w:t>
      </w:r>
      <w:proofErr w:type="gramEnd"/>
      <w:r>
        <w:rPr>
          <w:rFonts w:ascii="Calibri" w:hAnsi="Calibri" w:cs="Calibri"/>
          <w:color w:val="000000"/>
          <w:sz w:val="22"/>
          <w:szCs w:val="22"/>
        </w:rPr>
        <w:t xml:space="preserve">NAC) and prothrombin complex concentrate(PCC). His ICU stay was complicated </w:t>
      </w:r>
      <w:proofErr w:type="gramStart"/>
      <w:r w:rsidR="002F456D">
        <w:rPr>
          <w:rFonts w:ascii="Calibri" w:hAnsi="Calibri" w:cs="Calibri"/>
          <w:color w:val="000000"/>
          <w:sz w:val="22"/>
          <w:szCs w:val="22"/>
        </w:rPr>
        <w:t xml:space="preserve">by </w:t>
      </w:r>
      <w:r>
        <w:rPr>
          <w:rFonts w:ascii="Calibri" w:hAnsi="Calibri" w:cs="Calibri"/>
          <w:color w:val="000000"/>
          <w:sz w:val="22"/>
          <w:szCs w:val="22"/>
        </w:rPr>
        <w:t xml:space="preserve"> acute</w:t>
      </w:r>
      <w:proofErr w:type="gramEnd"/>
      <w:r>
        <w:rPr>
          <w:rFonts w:ascii="Calibri" w:hAnsi="Calibri" w:cs="Calibri"/>
          <w:color w:val="000000"/>
          <w:sz w:val="22"/>
          <w:szCs w:val="22"/>
        </w:rPr>
        <w:t xml:space="preserve"> pulmonary </w:t>
      </w:r>
      <w:proofErr w:type="spellStart"/>
      <w:r>
        <w:rPr>
          <w:rFonts w:ascii="Calibri" w:hAnsi="Calibri" w:cs="Calibri"/>
          <w:color w:val="000000"/>
          <w:sz w:val="22"/>
          <w:szCs w:val="22"/>
        </w:rPr>
        <w:t>edema</w:t>
      </w:r>
      <w:proofErr w:type="spellEnd"/>
      <w:r>
        <w:rPr>
          <w:rFonts w:ascii="Calibri" w:hAnsi="Calibri" w:cs="Calibri"/>
          <w:color w:val="000000"/>
          <w:sz w:val="22"/>
          <w:szCs w:val="22"/>
        </w:rPr>
        <w:t xml:space="preserve"> and bacterial bloodstream infection. After 50 days of hospitalization, he was discharged with normal blood parameters.</w:t>
      </w:r>
    </w:p>
    <w:p w:rsidR="00F32614" w:rsidRPr="00245C04" w:rsidRDefault="00F32614" w:rsidP="00F32614">
      <w:pPr>
        <w:pStyle w:val="NormalWeb"/>
        <w:spacing w:before="240" w:beforeAutospacing="0" w:after="240" w:afterAutospacing="0"/>
        <w:rPr>
          <w:b/>
        </w:rPr>
      </w:pPr>
      <w:r w:rsidRPr="00245C04">
        <w:rPr>
          <w:rFonts w:ascii="Calibri" w:hAnsi="Calibri" w:cs="Calibri"/>
          <w:b/>
          <w:color w:val="000000"/>
          <w:sz w:val="22"/>
          <w:szCs w:val="22"/>
        </w:rPr>
        <w:t>Discussion</w:t>
      </w:r>
    </w:p>
    <w:p w:rsidR="00F32614" w:rsidRDefault="00F32614" w:rsidP="00F32614">
      <w:pPr>
        <w:pStyle w:val="NormalWeb"/>
        <w:spacing w:before="240" w:beforeAutospacing="0" w:after="240" w:afterAutospacing="0"/>
      </w:pPr>
      <w:r>
        <w:rPr>
          <w:rFonts w:ascii="Calibri" w:hAnsi="Calibri" w:cs="Calibri"/>
          <w:color w:val="000000"/>
          <w:sz w:val="22"/>
          <w:szCs w:val="22"/>
        </w:rPr>
        <w:t>EHS leads to a cascade of physiological events that may result in multiorgan failure. Extreme heat can denature proteins, disrupt cell membranes, cause cellular dysfunction and cell death. EHS also causes severe dehydration and electrolyte imbalance</w:t>
      </w:r>
      <w:r w:rsidR="002F456D">
        <w:rPr>
          <w:rFonts w:ascii="Calibri" w:hAnsi="Calibri" w:cs="Calibri"/>
          <w:color w:val="000000"/>
          <w:sz w:val="22"/>
          <w:szCs w:val="22"/>
        </w:rPr>
        <w:t>s</w:t>
      </w:r>
      <w:r>
        <w:rPr>
          <w:rFonts w:ascii="Calibri" w:hAnsi="Calibri" w:cs="Calibri"/>
          <w:color w:val="000000"/>
          <w:sz w:val="22"/>
          <w:szCs w:val="22"/>
        </w:rPr>
        <w:t xml:space="preserve"> due to inadequate fluid intake and excessive </w:t>
      </w:r>
      <w:proofErr w:type="spellStart"/>
      <w:proofErr w:type="gramStart"/>
      <w:r>
        <w:rPr>
          <w:rFonts w:ascii="Calibri" w:hAnsi="Calibri" w:cs="Calibri"/>
          <w:color w:val="000000"/>
          <w:sz w:val="22"/>
          <w:szCs w:val="22"/>
        </w:rPr>
        <w:t>sweating</w:t>
      </w:r>
      <w:r w:rsidR="002F456D">
        <w:rPr>
          <w:rFonts w:ascii="Calibri" w:hAnsi="Calibri" w:cs="Calibri"/>
          <w:color w:val="000000"/>
          <w:sz w:val="22"/>
          <w:szCs w:val="22"/>
        </w:rPr>
        <w:t>,</w:t>
      </w:r>
      <w:r>
        <w:rPr>
          <w:rFonts w:ascii="Calibri" w:hAnsi="Calibri" w:cs="Calibri"/>
          <w:color w:val="000000"/>
          <w:sz w:val="22"/>
          <w:szCs w:val="22"/>
        </w:rPr>
        <w:t>leading</w:t>
      </w:r>
      <w:proofErr w:type="spellEnd"/>
      <w:proofErr w:type="gramEnd"/>
      <w:r>
        <w:rPr>
          <w:rFonts w:ascii="Calibri" w:hAnsi="Calibri" w:cs="Calibri"/>
          <w:color w:val="000000"/>
          <w:sz w:val="22"/>
          <w:szCs w:val="22"/>
        </w:rPr>
        <w:t xml:space="preserve"> to ischemia. </w:t>
      </w:r>
      <w:r w:rsidR="00245C04">
        <w:rPr>
          <w:rFonts w:ascii="Calibri" w:hAnsi="Calibri" w:cs="Calibri"/>
          <w:color w:val="000000"/>
          <w:sz w:val="22"/>
          <w:szCs w:val="22"/>
        </w:rPr>
        <w:t>The s</w:t>
      </w:r>
      <w:r>
        <w:rPr>
          <w:rFonts w:ascii="Calibri" w:hAnsi="Calibri" w:cs="Calibri"/>
          <w:color w:val="000000"/>
          <w:sz w:val="22"/>
          <w:szCs w:val="22"/>
        </w:rPr>
        <w:t xml:space="preserve">ystemic inflammatory response is also </w:t>
      </w:r>
      <w:proofErr w:type="spellStart"/>
      <w:proofErr w:type="gramStart"/>
      <w:r>
        <w:rPr>
          <w:rFonts w:ascii="Calibri" w:hAnsi="Calibri" w:cs="Calibri"/>
          <w:color w:val="000000"/>
          <w:sz w:val="22"/>
          <w:szCs w:val="22"/>
        </w:rPr>
        <w:t>activated</w:t>
      </w:r>
      <w:r w:rsidR="00245C04">
        <w:rPr>
          <w:rFonts w:ascii="Calibri" w:hAnsi="Calibri" w:cs="Calibri"/>
          <w:color w:val="000000"/>
          <w:sz w:val="22"/>
          <w:szCs w:val="22"/>
        </w:rPr>
        <w:t>,</w:t>
      </w:r>
      <w:r>
        <w:rPr>
          <w:rFonts w:ascii="Calibri" w:hAnsi="Calibri" w:cs="Calibri"/>
          <w:color w:val="000000"/>
          <w:sz w:val="22"/>
          <w:szCs w:val="22"/>
        </w:rPr>
        <w:t>causing</w:t>
      </w:r>
      <w:proofErr w:type="spellEnd"/>
      <w:proofErr w:type="gramEnd"/>
      <w:r>
        <w:rPr>
          <w:rFonts w:ascii="Calibri" w:hAnsi="Calibri" w:cs="Calibri"/>
          <w:color w:val="000000"/>
          <w:sz w:val="22"/>
          <w:szCs w:val="22"/>
        </w:rPr>
        <w:t xml:space="preserve"> the release of pro-inflammatory cytokines and immune cells which exacerbates tissue damage. All these </w:t>
      </w:r>
      <w:proofErr w:type="gramStart"/>
      <w:r>
        <w:rPr>
          <w:rFonts w:ascii="Calibri" w:hAnsi="Calibri" w:cs="Calibri"/>
          <w:color w:val="000000"/>
          <w:sz w:val="22"/>
          <w:szCs w:val="22"/>
        </w:rPr>
        <w:t>responses  to</w:t>
      </w:r>
      <w:proofErr w:type="gramEnd"/>
      <w:r>
        <w:rPr>
          <w:rFonts w:ascii="Calibri" w:hAnsi="Calibri" w:cs="Calibri"/>
          <w:color w:val="000000"/>
          <w:sz w:val="22"/>
          <w:szCs w:val="22"/>
        </w:rPr>
        <w:t xml:space="preserve"> extreme heat </w:t>
      </w:r>
      <w:r w:rsidR="00245C04">
        <w:rPr>
          <w:rFonts w:ascii="Calibri" w:hAnsi="Calibri" w:cs="Calibri"/>
          <w:color w:val="000000"/>
          <w:sz w:val="22"/>
          <w:szCs w:val="22"/>
        </w:rPr>
        <w:t xml:space="preserve">can </w:t>
      </w:r>
      <w:r>
        <w:rPr>
          <w:rFonts w:ascii="Calibri" w:hAnsi="Calibri" w:cs="Calibri"/>
          <w:color w:val="000000"/>
          <w:sz w:val="22"/>
          <w:szCs w:val="22"/>
        </w:rPr>
        <w:t>cause multiorgan failure in EHS.</w:t>
      </w:r>
    </w:p>
    <w:p w:rsidR="00F32614" w:rsidRPr="00245C04" w:rsidRDefault="00F32614" w:rsidP="00F32614">
      <w:pPr>
        <w:pStyle w:val="NormalWeb"/>
        <w:spacing w:before="240" w:beforeAutospacing="0" w:after="240" w:afterAutospacing="0"/>
        <w:rPr>
          <w:b/>
        </w:rPr>
      </w:pPr>
      <w:r w:rsidRPr="00245C04">
        <w:rPr>
          <w:rFonts w:ascii="Calibri" w:hAnsi="Calibri" w:cs="Calibri"/>
          <w:b/>
          <w:color w:val="000000"/>
          <w:sz w:val="22"/>
          <w:szCs w:val="22"/>
        </w:rPr>
        <w:t>Conclusion </w:t>
      </w:r>
    </w:p>
    <w:p w:rsidR="00F32614" w:rsidRDefault="00F32614" w:rsidP="00F32614">
      <w:pPr>
        <w:pStyle w:val="NormalWeb"/>
        <w:spacing w:before="240" w:beforeAutospacing="0" w:after="240" w:afterAutospacing="0"/>
        <w:rPr>
          <w:rFonts w:ascii="Calibri" w:hAnsi="Calibri" w:cs="Calibri"/>
          <w:color w:val="000000"/>
          <w:sz w:val="22"/>
          <w:szCs w:val="22"/>
        </w:rPr>
      </w:pPr>
      <w:r>
        <w:rPr>
          <w:rFonts w:ascii="Calibri" w:hAnsi="Calibri" w:cs="Calibri"/>
          <w:color w:val="000000"/>
          <w:sz w:val="22"/>
          <w:szCs w:val="22"/>
        </w:rPr>
        <w:t>EHS has a high mortality rate if early recognition and immediate cooling measures are not initiated. Therefore, it</w:t>
      </w:r>
      <w:r w:rsidR="00245C04">
        <w:rPr>
          <w:rFonts w:ascii="Calibri" w:hAnsi="Calibri" w:cs="Calibri"/>
          <w:color w:val="000000"/>
          <w:sz w:val="22"/>
          <w:szCs w:val="22"/>
        </w:rPr>
        <w:t xml:space="preserve"> is</w:t>
      </w:r>
      <w:r>
        <w:rPr>
          <w:rFonts w:ascii="Calibri" w:hAnsi="Calibri" w:cs="Calibri"/>
          <w:color w:val="000000"/>
          <w:sz w:val="22"/>
          <w:szCs w:val="22"/>
        </w:rPr>
        <w:t xml:space="preserve"> imperative for clinicians to recognize EHS early and start active cooling.</w:t>
      </w:r>
    </w:p>
    <w:p w:rsidR="00245C04" w:rsidRDefault="00245C04" w:rsidP="00245C04">
      <w:pPr>
        <w:pStyle w:val="NormalWeb"/>
        <w:spacing w:before="240" w:beforeAutospacing="0" w:after="240" w:afterAutospacing="0"/>
      </w:pPr>
      <w:r w:rsidRPr="00245C04">
        <w:rPr>
          <w:rFonts w:ascii="Calibri" w:hAnsi="Calibri" w:cs="Calibri"/>
          <w:b/>
          <w:color w:val="000000"/>
          <w:sz w:val="22"/>
          <w:szCs w:val="22"/>
        </w:rPr>
        <w:t>Keywords:</w:t>
      </w:r>
      <w:r>
        <w:rPr>
          <w:rFonts w:ascii="Calibri" w:hAnsi="Calibri" w:cs="Calibri"/>
          <w:color w:val="000000"/>
          <w:sz w:val="22"/>
          <w:szCs w:val="22"/>
        </w:rPr>
        <w:t xml:space="preserve"> Heat </w:t>
      </w:r>
      <w:proofErr w:type="spellStart"/>
      <w:proofErr w:type="gramStart"/>
      <w:r>
        <w:rPr>
          <w:rFonts w:ascii="Calibri" w:hAnsi="Calibri" w:cs="Calibri"/>
          <w:color w:val="000000"/>
          <w:sz w:val="22"/>
          <w:szCs w:val="22"/>
        </w:rPr>
        <w:t>stroke,heat</w:t>
      </w:r>
      <w:proofErr w:type="spellEnd"/>
      <w:proofErr w:type="gramEnd"/>
      <w:r>
        <w:rPr>
          <w:rFonts w:ascii="Calibri" w:hAnsi="Calibri" w:cs="Calibri"/>
          <w:color w:val="000000"/>
          <w:sz w:val="22"/>
          <w:szCs w:val="22"/>
        </w:rPr>
        <w:t xml:space="preserve"> related </w:t>
      </w:r>
      <w:proofErr w:type="spellStart"/>
      <w:r>
        <w:rPr>
          <w:rFonts w:ascii="Calibri" w:hAnsi="Calibri" w:cs="Calibri"/>
          <w:color w:val="000000"/>
          <w:sz w:val="22"/>
          <w:szCs w:val="22"/>
        </w:rPr>
        <w:t>illness,multiorgan</w:t>
      </w:r>
      <w:proofErr w:type="spellEnd"/>
      <w:r>
        <w:rPr>
          <w:rFonts w:ascii="Calibri" w:hAnsi="Calibri" w:cs="Calibri"/>
          <w:color w:val="000000"/>
          <w:sz w:val="22"/>
          <w:szCs w:val="22"/>
        </w:rPr>
        <w:t xml:space="preserve"> failure</w:t>
      </w:r>
    </w:p>
    <w:p w:rsidR="00245C04" w:rsidRDefault="00245C04" w:rsidP="00F32614">
      <w:pPr>
        <w:pStyle w:val="NormalWeb"/>
        <w:spacing w:before="240" w:beforeAutospacing="0" w:after="240" w:afterAutospacing="0"/>
      </w:pPr>
    </w:p>
    <w:p w:rsidR="00F32614" w:rsidRPr="00F32614" w:rsidRDefault="00F32614">
      <w:pPr>
        <w:rPr>
          <w:lang w:val="en-US"/>
        </w:rPr>
      </w:pPr>
    </w:p>
    <w:sectPr w:rsidR="00F32614" w:rsidRPr="00F326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14"/>
    <w:rsid w:val="00245C04"/>
    <w:rsid w:val="002F456D"/>
    <w:rsid w:val="006812BC"/>
    <w:rsid w:val="00BD0578"/>
    <w:rsid w:val="00F3261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27F5"/>
  <w15:chartTrackingRefBased/>
  <w15:docId w15:val="{4132D939-7C3D-44A4-8A36-E5EC32F7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614"/>
    <w:pPr>
      <w:spacing w:before="100" w:beforeAutospacing="1" w:after="100" w:afterAutospacing="1" w:line="240" w:lineRule="auto"/>
    </w:pPr>
    <w:rPr>
      <w:rFonts w:ascii="Times New Roman" w:eastAsia="Times New Roman" w:hAnsi="Times New Roman" w:cs="Times New Roman"/>
      <w:sz w:val="24"/>
      <w:szCs w:val="24"/>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57506">
      <w:bodyDiv w:val="1"/>
      <w:marLeft w:val="0"/>
      <w:marRight w:val="0"/>
      <w:marTop w:val="0"/>
      <w:marBottom w:val="0"/>
      <w:divBdr>
        <w:top w:val="none" w:sz="0" w:space="0" w:color="auto"/>
        <w:left w:val="none" w:sz="0" w:space="0" w:color="auto"/>
        <w:bottom w:val="none" w:sz="0" w:space="0" w:color="auto"/>
        <w:right w:val="none" w:sz="0" w:space="0" w:color="auto"/>
      </w:divBdr>
    </w:div>
    <w:div w:id="156659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2024-05-30T03:14:00Z</dcterms:created>
  <dcterms:modified xsi:type="dcterms:W3CDTF">2024-05-30T12:40:00Z</dcterms:modified>
</cp:coreProperties>
</file>