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FFC0" w14:textId="3EFDDB70" w:rsidR="00E004CA" w:rsidRDefault="00087B74">
      <w:pPr>
        <w:rPr>
          <w:rFonts w:ascii="Calibri" w:hAnsi="Calibri" w:cs="Calibri"/>
          <w:b/>
          <w:bCs/>
        </w:rPr>
      </w:pPr>
      <w:r w:rsidRPr="00045BC3">
        <w:rPr>
          <w:rFonts w:ascii="Calibri" w:hAnsi="Calibri" w:cs="Calibri"/>
          <w:b/>
          <w:bCs/>
        </w:rPr>
        <w:t>When Breath Becomes Air</w:t>
      </w:r>
      <w:r w:rsidR="00BA2001" w:rsidRPr="00045BC3">
        <w:rPr>
          <w:rFonts w:ascii="Calibri" w:hAnsi="Calibri" w:cs="Calibri"/>
          <w:b/>
          <w:bCs/>
        </w:rPr>
        <w:t xml:space="preserve">: </w:t>
      </w:r>
      <w:r w:rsidRPr="00045BC3">
        <w:rPr>
          <w:rFonts w:ascii="Calibri" w:hAnsi="Calibri" w:cs="Calibri"/>
          <w:b/>
          <w:bCs/>
        </w:rPr>
        <w:t>A</w:t>
      </w:r>
      <w:r w:rsidR="00C059E3" w:rsidRPr="00045BC3">
        <w:rPr>
          <w:rFonts w:ascii="Calibri" w:hAnsi="Calibri" w:cs="Calibri"/>
          <w:b/>
          <w:bCs/>
        </w:rPr>
        <w:t xml:space="preserve">n Unfortunate </w:t>
      </w:r>
      <w:r w:rsidR="00D20BE0">
        <w:rPr>
          <w:rFonts w:ascii="Calibri" w:hAnsi="Calibri" w:cs="Calibri"/>
          <w:b/>
          <w:bCs/>
        </w:rPr>
        <w:t>Case</w:t>
      </w:r>
      <w:r w:rsidRPr="00045BC3">
        <w:rPr>
          <w:rFonts w:ascii="Calibri" w:hAnsi="Calibri" w:cs="Calibri"/>
          <w:b/>
          <w:bCs/>
        </w:rPr>
        <w:t xml:space="preserve"> of</w:t>
      </w:r>
      <w:r w:rsidR="00266124">
        <w:rPr>
          <w:rFonts w:ascii="Calibri" w:hAnsi="Calibri" w:cs="Calibri"/>
          <w:b/>
          <w:bCs/>
        </w:rPr>
        <w:t xml:space="preserve"> </w:t>
      </w:r>
      <w:proofErr w:type="gramStart"/>
      <w:r w:rsidR="00266124">
        <w:rPr>
          <w:rFonts w:ascii="Calibri" w:hAnsi="Calibri" w:cs="Calibri"/>
          <w:b/>
          <w:bCs/>
        </w:rPr>
        <w:t>A</w:t>
      </w:r>
      <w:proofErr w:type="gramEnd"/>
      <w:r w:rsidR="007E5438">
        <w:rPr>
          <w:rFonts w:ascii="Calibri" w:hAnsi="Calibri" w:cs="Calibri"/>
          <w:b/>
          <w:bCs/>
        </w:rPr>
        <w:t xml:space="preserve"> </w:t>
      </w:r>
      <w:r w:rsidRPr="00045BC3">
        <w:rPr>
          <w:rFonts w:ascii="Calibri" w:hAnsi="Calibri" w:cs="Calibri"/>
          <w:b/>
          <w:bCs/>
        </w:rPr>
        <w:t>Brainstem Tumour with</w:t>
      </w:r>
      <w:r w:rsidR="00A3597F">
        <w:rPr>
          <w:rFonts w:ascii="Calibri" w:hAnsi="Calibri" w:cs="Calibri"/>
          <w:b/>
          <w:bCs/>
        </w:rPr>
        <w:t xml:space="preserve"> Conscious</w:t>
      </w:r>
      <w:r w:rsidRPr="00045BC3">
        <w:rPr>
          <w:rFonts w:ascii="Calibri" w:hAnsi="Calibri" w:cs="Calibri"/>
          <w:b/>
          <w:bCs/>
        </w:rPr>
        <w:t xml:space="preserve"> </w:t>
      </w:r>
      <w:r w:rsidR="00EB43C1" w:rsidRPr="00045BC3">
        <w:rPr>
          <w:rFonts w:ascii="Calibri" w:hAnsi="Calibri" w:cs="Calibri"/>
          <w:b/>
          <w:bCs/>
        </w:rPr>
        <w:t>Central Neurogenic Hyperventilation</w:t>
      </w:r>
    </w:p>
    <w:p w14:paraId="7FC44BE9" w14:textId="77777777" w:rsidR="000A5D39" w:rsidRPr="00296938" w:rsidRDefault="000A5D39" w:rsidP="000A5D39">
      <w:pPr>
        <w:spacing w:after="0" w:line="360" w:lineRule="auto"/>
        <w:rPr>
          <w:rFonts w:ascii="Calibri" w:eastAsia="Times New Roman" w:hAnsi="Calibri" w:cs="Calibri"/>
          <w:b/>
          <w:bCs/>
          <w:color w:val="000000"/>
          <w:sz w:val="20"/>
          <w:szCs w:val="20"/>
          <w:vertAlign w:val="superscript"/>
        </w:rPr>
      </w:pPr>
      <w:r w:rsidRPr="00E004CA">
        <w:rPr>
          <w:rFonts w:ascii="Calibri" w:eastAsia="Times New Roman" w:hAnsi="Calibri" w:cs="Calibri"/>
          <w:color w:val="000000"/>
          <w:sz w:val="20"/>
          <w:szCs w:val="20"/>
        </w:rPr>
        <w:t>Ooi Tze Siang</w:t>
      </w:r>
      <w:r w:rsidRPr="00E004CA">
        <w:rPr>
          <w:rFonts w:ascii="Calibri" w:eastAsia="Times New Roman" w:hAnsi="Calibri" w:cs="Calibri"/>
          <w:color w:val="000000"/>
          <w:sz w:val="20"/>
          <w:szCs w:val="20"/>
          <w:vertAlign w:val="superscript"/>
        </w:rPr>
        <w:t>1</w:t>
      </w:r>
      <w:r>
        <w:rPr>
          <w:rFonts w:ascii="Calibri" w:eastAsia="Times New Roman" w:hAnsi="Calibri" w:cs="Calibri"/>
          <w:sz w:val="20"/>
          <w:szCs w:val="20"/>
        </w:rPr>
        <w:t xml:space="preserve">; </w:t>
      </w:r>
      <w:r>
        <w:rPr>
          <w:rFonts w:ascii="Calibri" w:eastAsia="Times New Roman" w:hAnsi="Calibri" w:cs="Calibri"/>
          <w:color w:val="000000"/>
          <w:sz w:val="20"/>
          <w:szCs w:val="20"/>
        </w:rPr>
        <w:t>N</w:t>
      </w:r>
      <w:r w:rsidRPr="00E004CA">
        <w:rPr>
          <w:rFonts w:ascii="Calibri" w:eastAsia="Times New Roman" w:hAnsi="Calibri" w:cs="Calibri"/>
          <w:color w:val="000000"/>
          <w:sz w:val="20"/>
          <w:szCs w:val="20"/>
        </w:rPr>
        <w:t>g Jen Siang</w:t>
      </w:r>
      <w:r w:rsidRPr="00E004CA">
        <w:rPr>
          <w:rFonts w:ascii="Calibri" w:eastAsia="Times New Roman" w:hAnsi="Calibri" w:cs="Calibri"/>
          <w:color w:val="000000"/>
          <w:sz w:val="20"/>
          <w:szCs w:val="20"/>
          <w:vertAlign w:val="superscript"/>
        </w:rPr>
        <w:t>1</w:t>
      </w:r>
      <w:r>
        <w:rPr>
          <w:rFonts w:ascii="Calibri" w:eastAsia="Times New Roman" w:hAnsi="Calibri" w:cs="Calibri"/>
          <w:sz w:val="20"/>
          <w:szCs w:val="20"/>
        </w:rPr>
        <w:t xml:space="preserve">; </w:t>
      </w:r>
      <w:proofErr w:type="spellStart"/>
      <w:r>
        <w:rPr>
          <w:rFonts w:ascii="Calibri" w:eastAsia="Times New Roman" w:hAnsi="Calibri" w:cs="Calibri"/>
          <w:sz w:val="20"/>
          <w:szCs w:val="20"/>
        </w:rPr>
        <w:t>Alzamani</w:t>
      </w:r>
      <w:proofErr w:type="spellEnd"/>
      <w:r>
        <w:rPr>
          <w:rFonts w:ascii="Calibri" w:eastAsia="Times New Roman" w:hAnsi="Calibri" w:cs="Calibri"/>
          <w:sz w:val="20"/>
          <w:szCs w:val="20"/>
        </w:rPr>
        <w:t xml:space="preserve"> Mohammad Idrose</w:t>
      </w:r>
      <w:r w:rsidRPr="00A3702B">
        <w:rPr>
          <w:rFonts w:ascii="Calibri" w:eastAsia="Times New Roman" w:hAnsi="Calibri" w:cs="Calibri"/>
          <w:sz w:val="20"/>
          <w:szCs w:val="20"/>
          <w:vertAlign w:val="superscript"/>
        </w:rPr>
        <w:t>1</w:t>
      </w:r>
      <w:r>
        <w:rPr>
          <w:rFonts w:ascii="Calibri" w:eastAsia="Times New Roman" w:hAnsi="Calibri" w:cs="Calibri"/>
          <w:color w:val="000000"/>
          <w:sz w:val="20"/>
          <w:szCs w:val="20"/>
        </w:rPr>
        <w:t xml:space="preserve"> </w:t>
      </w:r>
    </w:p>
    <w:p w14:paraId="28A12B59" w14:textId="77777777" w:rsidR="000A5D39" w:rsidRPr="000C1E05" w:rsidRDefault="000A5D39" w:rsidP="000A5D39">
      <w:pPr>
        <w:spacing w:after="0" w:line="240" w:lineRule="auto"/>
        <w:rPr>
          <w:rFonts w:ascii="Calibri" w:eastAsia="Times New Roman" w:hAnsi="Calibri" w:cs="Calibri"/>
          <w:sz w:val="20"/>
          <w:szCs w:val="20"/>
        </w:rPr>
      </w:pPr>
      <w:r w:rsidRPr="00E004CA">
        <w:rPr>
          <w:rFonts w:ascii="Calibri" w:eastAsia="Times New Roman" w:hAnsi="Calibri" w:cs="Calibri"/>
          <w:i/>
          <w:iCs/>
          <w:color w:val="000000"/>
          <w:sz w:val="20"/>
          <w:szCs w:val="20"/>
          <w:vertAlign w:val="superscript"/>
        </w:rPr>
        <w:t xml:space="preserve">1 </w:t>
      </w:r>
      <w:r w:rsidRPr="00E004CA">
        <w:rPr>
          <w:rFonts w:ascii="Calibri" w:eastAsia="Times New Roman" w:hAnsi="Calibri" w:cs="Calibri"/>
          <w:i/>
          <w:iCs/>
          <w:color w:val="000000"/>
          <w:sz w:val="20"/>
          <w:szCs w:val="20"/>
        </w:rPr>
        <w:t>Emergency Department, Hospital Kuala Lumpu</w:t>
      </w:r>
      <w:r>
        <w:rPr>
          <w:rFonts w:ascii="Calibri" w:eastAsia="Times New Roman" w:hAnsi="Calibri" w:cs="Calibri"/>
          <w:i/>
          <w:iCs/>
          <w:color w:val="000000"/>
          <w:sz w:val="20"/>
          <w:szCs w:val="20"/>
        </w:rPr>
        <w:t>r, Wilayah Persekutuan Kuala Lumpur, Malaysia</w:t>
      </w:r>
    </w:p>
    <w:p w14:paraId="1FCDB486" w14:textId="77777777" w:rsidR="00E004CA" w:rsidRPr="00E004CA" w:rsidRDefault="00E004CA" w:rsidP="00E004CA">
      <w:pPr>
        <w:spacing w:after="0" w:line="240" w:lineRule="auto"/>
        <w:rPr>
          <w:rFonts w:ascii="Times New Roman" w:eastAsia="Times New Roman" w:hAnsi="Times New Roman" w:cs="Times New Roman"/>
        </w:rPr>
      </w:pPr>
    </w:p>
    <w:p w14:paraId="214174C2" w14:textId="77777777" w:rsidR="00C846C3" w:rsidRPr="00045BC3" w:rsidRDefault="00C846C3" w:rsidP="00C846C3">
      <w:pPr>
        <w:spacing w:line="276" w:lineRule="auto"/>
        <w:rPr>
          <w:rFonts w:ascii="Calibri" w:hAnsi="Calibri" w:cs="Calibri"/>
          <w:b/>
          <w:bCs/>
        </w:rPr>
      </w:pPr>
      <w:bookmarkStart w:id="0" w:name="_Hlk167978748"/>
      <w:r w:rsidRPr="00045BC3">
        <w:rPr>
          <w:rFonts w:ascii="Calibri" w:hAnsi="Calibri" w:cs="Calibri"/>
          <w:b/>
          <w:bCs/>
        </w:rPr>
        <w:t>Introduction</w:t>
      </w:r>
    </w:p>
    <w:p w14:paraId="4BADC2F0" w14:textId="543F3607" w:rsidR="000A5D39" w:rsidRDefault="000A5D39" w:rsidP="000A5D39">
      <w:pPr>
        <w:spacing w:line="276" w:lineRule="auto"/>
        <w:rPr>
          <w:rFonts w:ascii="Calibri" w:hAnsi="Calibri" w:cs="Calibri"/>
          <w:color w:val="212121"/>
          <w:shd w:val="clear" w:color="auto" w:fill="FFFFFF"/>
        </w:rPr>
      </w:pPr>
      <w:r>
        <w:rPr>
          <w:rFonts w:ascii="Calibri" w:hAnsi="Calibri" w:cs="Calibri"/>
          <w:color w:val="212121"/>
          <w:shd w:val="clear" w:color="auto" w:fill="FFFFFF"/>
        </w:rPr>
        <w:t>Cardiorespiratory causes of dyspnoea are commonly encountered in emergency department</w:t>
      </w:r>
      <w:r w:rsidR="00672552">
        <w:rPr>
          <w:rFonts w:ascii="Calibri" w:hAnsi="Calibri" w:cs="Calibri"/>
          <w:color w:val="212121"/>
          <w:shd w:val="clear" w:color="auto" w:fill="FFFFFF"/>
        </w:rPr>
        <w:t xml:space="preserve"> (ED)</w:t>
      </w:r>
      <w:r>
        <w:rPr>
          <w:rFonts w:ascii="Calibri" w:hAnsi="Calibri" w:cs="Calibri"/>
          <w:color w:val="212121"/>
          <w:shd w:val="clear" w:color="auto" w:fill="FFFFFF"/>
        </w:rPr>
        <w:t>, however recognising central causes of tachypnoea can be challenging.</w:t>
      </w:r>
    </w:p>
    <w:p w14:paraId="276A89E7" w14:textId="77777777" w:rsidR="00C846C3" w:rsidRDefault="00C846C3" w:rsidP="00C846C3">
      <w:pPr>
        <w:spacing w:line="276" w:lineRule="auto"/>
        <w:rPr>
          <w:rFonts w:ascii="Calibri" w:hAnsi="Calibri" w:cs="Calibri"/>
          <w:b/>
          <w:bCs/>
          <w:color w:val="212121"/>
          <w:shd w:val="clear" w:color="auto" w:fill="FFFFFF"/>
        </w:rPr>
      </w:pPr>
      <w:r w:rsidRPr="00DF4C77">
        <w:rPr>
          <w:rFonts w:ascii="Calibri" w:hAnsi="Calibri" w:cs="Calibri"/>
          <w:b/>
          <w:bCs/>
          <w:color w:val="212121"/>
          <w:shd w:val="clear" w:color="auto" w:fill="FFFFFF"/>
        </w:rPr>
        <w:t>Case Description</w:t>
      </w:r>
    </w:p>
    <w:p w14:paraId="3D391BA4" w14:textId="39080AFB" w:rsidR="00C846C3" w:rsidRPr="00E96DE2" w:rsidRDefault="00C846C3" w:rsidP="00C846C3">
      <w:pPr>
        <w:spacing w:line="276" w:lineRule="auto"/>
        <w:rPr>
          <w:rFonts w:ascii="Calibri" w:hAnsi="Calibri" w:cs="Calibri"/>
          <w:color w:val="212121"/>
          <w:shd w:val="clear" w:color="auto" w:fill="FFFFFF"/>
        </w:rPr>
      </w:pPr>
      <w:r>
        <w:rPr>
          <w:rFonts w:ascii="Calibri" w:hAnsi="Calibri" w:cs="Calibri"/>
          <w:color w:val="212121"/>
          <w:shd w:val="clear" w:color="auto" w:fill="FFFFFF"/>
        </w:rPr>
        <w:t xml:space="preserve">A 31-year-old gentleman presented with breathlessness for the past 1 month. Clinically patient was </w:t>
      </w:r>
      <w:r w:rsidR="00570C95">
        <w:rPr>
          <w:rFonts w:ascii="Calibri" w:hAnsi="Calibri" w:cs="Calibri"/>
          <w:color w:val="212121"/>
          <w:shd w:val="clear" w:color="auto" w:fill="FFFFFF"/>
        </w:rPr>
        <w:t>tachypnoeic</w:t>
      </w:r>
      <w:r>
        <w:rPr>
          <w:rFonts w:ascii="Calibri" w:hAnsi="Calibri" w:cs="Calibri"/>
          <w:color w:val="212121"/>
          <w:shd w:val="clear" w:color="auto" w:fill="FFFFFF"/>
        </w:rPr>
        <w:t xml:space="preserve"> with irregular, deep breathing, with a normal lung findings </w:t>
      </w:r>
      <w:r w:rsidR="00570C95">
        <w:rPr>
          <w:rFonts w:ascii="Calibri" w:hAnsi="Calibri" w:cs="Calibri"/>
          <w:color w:val="212121"/>
          <w:shd w:val="clear" w:color="auto" w:fill="FFFFFF"/>
        </w:rPr>
        <w:t xml:space="preserve">and oxygen </w:t>
      </w:r>
      <w:r>
        <w:rPr>
          <w:rFonts w:ascii="Calibri" w:hAnsi="Calibri" w:cs="Calibri"/>
          <w:color w:val="212121"/>
          <w:shd w:val="clear" w:color="auto" w:fill="FFFFFF"/>
        </w:rPr>
        <w:t xml:space="preserve">saturation. Arterial blood gas showed respiratory alkalosis with no hypoxemia. Upon further history, he had history of double vision 4 months </w:t>
      </w:r>
      <w:r w:rsidR="00570C95">
        <w:rPr>
          <w:rFonts w:ascii="Calibri" w:hAnsi="Calibri" w:cs="Calibri"/>
          <w:color w:val="212121"/>
          <w:shd w:val="clear" w:color="auto" w:fill="FFFFFF"/>
        </w:rPr>
        <w:t>earlier and</w:t>
      </w:r>
      <w:r>
        <w:rPr>
          <w:rFonts w:ascii="Calibri" w:hAnsi="Calibri" w:cs="Calibri"/>
          <w:color w:val="212121"/>
          <w:shd w:val="clear" w:color="auto" w:fill="FFFFFF"/>
        </w:rPr>
        <w:t xml:space="preserve"> subsequently</w:t>
      </w:r>
      <w:r w:rsidR="00672552">
        <w:rPr>
          <w:rFonts w:ascii="Calibri" w:hAnsi="Calibri" w:cs="Calibri"/>
          <w:color w:val="212121"/>
          <w:shd w:val="clear" w:color="auto" w:fill="FFFFFF"/>
        </w:rPr>
        <w:t xml:space="preserve"> </w:t>
      </w:r>
      <w:r>
        <w:rPr>
          <w:rFonts w:ascii="Calibri" w:hAnsi="Calibri" w:cs="Calibri"/>
          <w:color w:val="212121"/>
          <w:shd w:val="clear" w:color="auto" w:fill="FFFFFF"/>
        </w:rPr>
        <w:t xml:space="preserve">underwent magnetic resonance imaging (MRI) which reported a brainstem lesion likely </w:t>
      </w:r>
      <w:r w:rsidR="00570C95">
        <w:rPr>
          <w:rFonts w:ascii="Calibri" w:hAnsi="Calibri" w:cs="Calibri"/>
          <w:color w:val="212121"/>
          <w:shd w:val="clear" w:color="auto" w:fill="FFFFFF"/>
        </w:rPr>
        <w:t>high-grade</w:t>
      </w:r>
      <w:r>
        <w:rPr>
          <w:rFonts w:ascii="Calibri" w:hAnsi="Calibri" w:cs="Calibri"/>
          <w:color w:val="212121"/>
          <w:shd w:val="clear" w:color="auto" w:fill="FFFFFF"/>
        </w:rPr>
        <w:t xml:space="preserve"> glioma. </w:t>
      </w:r>
      <w:r w:rsidR="00672552">
        <w:rPr>
          <w:rFonts w:ascii="Calibri" w:hAnsi="Calibri" w:cs="Calibri"/>
          <w:color w:val="212121"/>
          <w:shd w:val="clear" w:color="auto" w:fill="FFFFFF"/>
        </w:rPr>
        <w:t xml:space="preserve">His tachypnoea persisted despite being sedated and was eventually intubated </w:t>
      </w:r>
      <w:r>
        <w:rPr>
          <w:rFonts w:ascii="Calibri" w:hAnsi="Calibri" w:cs="Calibri"/>
          <w:color w:val="212121"/>
          <w:shd w:val="clear" w:color="auto" w:fill="FFFFFF"/>
        </w:rPr>
        <w:t xml:space="preserve">in view of </w:t>
      </w:r>
      <w:r w:rsidRPr="000A4A05">
        <w:rPr>
          <w:rFonts w:ascii="Calibri" w:hAnsi="Calibri" w:cs="Calibri"/>
          <w:color w:val="212121"/>
          <w:shd w:val="clear" w:color="auto" w:fill="FFFFFF"/>
        </w:rPr>
        <w:t>anticipated clinical deterioration.</w:t>
      </w:r>
      <w:r>
        <w:rPr>
          <w:rFonts w:ascii="Calibri" w:hAnsi="Calibri" w:cs="Calibri"/>
          <w:color w:val="212121"/>
          <w:shd w:val="clear" w:color="auto" w:fill="FFFFFF"/>
        </w:rPr>
        <w:t xml:space="preserve"> During admission, repeated MRI brain showed diffuse expansile lesion of midbrain and pons with worsening extension to hypothalamic region and left cerebellar with mass effect and mild hydrocephalus. He was treated with intravenous </w:t>
      </w:r>
      <w:bookmarkStart w:id="1" w:name="_Hlk169191041"/>
      <w:r w:rsidR="003661E3">
        <w:rPr>
          <w:rFonts w:ascii="Calibri" w:hAnsi="Calibri" w:cs="Calibri"/>
          <w:color w:val="212121"/>
          <w:shd w:val="clear" w:color="auto" w:fill="FFFFFF"/>
        </w:rPr>
        <w:t xml:space="preserve">dexamethasone </w:t>
      </w:r>
      <w:bookmarkEnd w:id="1"/>
      <w:r>
        <w:rPr>
          <w:rFonts w:ascii="Calibri" w:hAnsi="Calibri" w:cs="Calibri"/>
          <w:color w:val="212121"/>
          <w:shd w:val="clear" w:color="auto" w:fill="FFFFFF"/>
        </w:rPr>
        <w:t xml:space="preserve">and was extubated with improving </w:t>
      </w:r>
      <w:r w:rsidR="00570C95">
        <w:rPr>
          <w:rFonts w:ascii="Calibri" w:hAnsi="Calibri" w:cs="Calibri"/>
          <w:color w:val="212121"/>
          <w:shd w:val="clear" w:color="auto" w:fill="FFFFFF"/>
        </w:rPr>
        <w:t>tachypnoea</w:t>
      </w:r>
      <w:r>
        <w:rPr>
          <w:rFonts w:ascii="Calibri" w:hAnsi="Calibri" w:cs="Calibri"/>
          <w:color w:val="212121"/>
          <w:shd w:val="clear" w:color="auto" w:fill="FFFFFF"/>
        </w:rPr>
        <w:t xml:space="preserve">. </w:t>
      </w:r>
      <w:r w:rsidRPr="000A4A05">
        <w:rPr>
          <w:rFonts w:ascii="Calibri" w:hAnsi="Calibri" w:cs="Calibri"/>
          <w:color w:val="212121"/>
          <w:shd w:val="clear" w:color="auto" w:fill="FFFFFF"/>
        </w:rPr>
        <w:t xml:space="preserve">Biopsy was not </w:t>
      </w:r>
      <w:r>
        <w:rPr>
          <w:rFonts w:ascii="Calibri" w:hAnsi="Calibri" w:cs="Calibri"/>
          <w:color w:val="212121"/>
          <w:shd w:val="clear" w:color="auto" w:fill="FFFFFF"/>
        </w:rPr>
        <w:t xml:space="preserve">done in view of deep-seated </w:t>
      </w:r>
      <w:r w:rsidR="00570C95">
        <w:rPr>
          <w:rFonts w:ascii="Calibri" w:hAnsi="Calibri" w:cs="Calibri"/>
          <w:color w:val="212121"/>
          <w:shd w:val="clear" w:color="auto" w:fill="FFFFFF"/>
        </w:rPr>
        <w:t>lesion;</w:t>
      </w:r>
      <w:r>
        <w:rPr>
          <w:rFonts w:ascii="Calibri" w:hAnsi="Calibri" w:cs="Calibri"/>
          <w:color w:val="212121"/>
          <w:shd w:val="clear" w:color="auto" w:fill="FFFFFF"/>
        </w:rPr>
        <w:t xml:space="preserve"> </w:t>
      </w:r>
      <w:r w:rsidR="00570C95">
        <w:rPr>
          <w:rFonts w:ascii="Calibri" w:hAnsi="Calibri" w:cs="Calibri"/>
          <w:color w:val="212121"/>
          <w:shd w:val="clear" w:color="auto" w:fill="FFFFFF"/>
        </w:rPr>
        <w:t>thus,</w:t>
      </w:r>
      <w:r>
        <w:rPr>
          <w:rFonts w:ascii="Calibri" w:hAnsi="Calibri" w:cs="Calibri"/>
          <w:color w:val="212121"/>
          <w:shd w:val="clear" w:color="auto" w:fill="FFFFFF"/>
        </w:rPr>
        <w:t xml:space="preserve"> a presumptive diagnosis of high</w:t>
      </w:r>
      <w:r w:rsidR="00570C95">
        <w:rPr>
          <w:rFonts w:ascii="Calibri" w:hAnsi="Calibri" w:cs="Calibri"/>
          <w:color w:val="212121"/>
          <w:shd w:val="clear" w:color="auto" w:fill="FFFFFF"/>
        </w:rPr>
        <w:t>-</w:t>
      </w:r>
      <w:r>
        <w:rPr>
          <w:rFonts w:ascii="Calibri" w:hAnsi="Calibri" w:cs="Calibri"/>
          <w:color w:val="212121"/>
          <w:shd w:val="clear" w:color="auto" w:fill="FFFFFF"/>
        </w:rPr>
        <w:t>grade pontine glioma was made. He was discharged with oral prednisolone and was later started on radiotherapy.</w:t>
      </w:r>
    </w:p>
    <w:p w14:paraId="52E6294F" w14:textId="77777777" w:rsidR="00C846C3" w:rsidRDefault="00C846C3" w:rsidP="00C846C3">
      <w:pPr>
        <w:spacing w:line="276" w:lineRule="auto"/>
        <w:rPr>
          <w:rFonts w:ascii="Calibri" w:hAnsi="Calibri" w:cs="Calibri"/>
          <w:b/>
          <w:bCs/>
          <w:color w:val="212121"/>
          <w:shd w:val="clear" w:color="auto" w:fill="FFFFFF"/>
        </w:rPr>
      </w:pPr>
      <w:r w:rsidRPr="00AA54B9">
        <w:rPr>
          <w:rFonts w:ascii="Calibri" w:hAnsi="Calibri" w:cs="Calibri"/>
          <w:b/>
          <w:bCs/>
          <w:color w:val="212121"/>
          <w:shd w:val="clear" w:color="auto" w:fill="FFFFFF"/>
        </w:rPr>
        <w:t>Discussions</w:t>
      </w:r>
    </w:p>
    <w:p w14:paraId="62CBA785" w14:textId="65580FE3" w:rsidR="00C846C3" w:rsidRPr="00CD6AB9" w:rsidRDefault="000A5D39" w:rsidP="00C846C3">
      <w:pPr>
        <w:spacing w:line="276" w:lineRule="auto"/>
        <w:rPr>
          <w:rFonts w:ascii="Calibri" w:hAnsi="Calibri" w:cs="Calibri"/>
          <w:kern w:val="0"/>
        </w:rPr>
      </w:pPr>
      <w:r w:rsidRPr="007B6050">
        <w:rPr>
          <w:rFonts w:ascii="Calibri" w:hAnsi="Calibri" w:cs="Calibri"/>
          <w:color w:val="212121"/>
          <w:shd w:val="clear" w:color="auto" w:fill="FFFFFF"/>
        </w:rPr>
        <w:t>Tachypnoea</w:t>
      </w:r>
      <w:r w:rsidR="00C846C3" w:rsidRPr="007B6050">
        <w:rPr>
          <w:rFonts w:ascii="Calibri" w:hAnsi="Calibri" w:cs="Calibri"/>
          <w:color w:val="212121"/>
          <w:shd w:val="clear" w:color="auto" w:fill="FFFFFF"/>
        </w:rPr>
        <w:t xml:space="preserve"> without hypoxemia should </w:t>
      </w:r>
      <w:r w:rsidRPr="007B6050">
        <w:rPr>
          <w:rFonts w:ascii="Calibri" w:hAnsi="Calibri" w:cs="Calibri"/>
          <w:color w:val="212121"/>
          <w:shd w:val="clear" w:color="auto" w:fill="FFFFFF"/>
        </w:rPr>
        <w:t>raise</w:t>
      </w:r>
      <w:r w:rsidR="00C846C3" w:rsidRPr="007B6050">
        <w:rPr>
          <w:rFonts w:ascii="Calibri" w:hAnsi="Calibri" w:cs="Calibri"/>
          <w:color w:val="212121"/>
          <w:shd w:val="clear" w:color="auto" w:fill="FFFFFF"/>
        </w:rPr>
        <w:t xml:space="preserve"> suspicion towards non</w:t>
      </w:r>
      <w:r w:rsidR="00672552">
        <w:rPr>
          <w:rFonts w:ascii="Calibri" w:hAnsi="Calibri" w:cs="Calibri"/>
          <w:color w:val="212121"/>
          <w:shd w:val="clear" w:color="auto" w:fill="FFFFFF"/>
        </w:rPr>
        <w:t>-</w:t>
      </w:r>
      <w:r w:rsidR="00C846C3" w:rsidRPr="007B6050">
        <w:rPr>
          <w:rFonts w:ascii="Calibri" w:hAnsi="Calibri" w:cs="Calibri"/>
          <w:color w:val="212121"/>
          <w:shd w:val="clear" w:color="auto" w:fill="FFFFFF"/>
        </w:rPr>
        <w:t>cardiorespiratory causes</w:t>
      </w:r>
      <w:r w:rsidR="00D2227F">
        <w:rPr>
          <w:rFonts w:ascii="Calibri" w:hAnsi="Calibri" w:cs="Calibri"/>
          <w:color w:val="212121"/>
          <w:shd w:val="clear" w:color="auto" w:fill="FFFFFF"/>
        </w:rPr>
        <w:t xml:space="preserve"> of tachypnoea</w:t>
      </w:r>
      <w:r w:rsidR="00C846C3" w:rsidRPr="007B6050">
        <w:rPr>
          <w:rFonts w:ascii="Calibri" w:hAnsi="Calibri" w:cs="Calibri"/>
          <w:color w:val="212121"/>
          <w:shd w:val="clear" w:color="auto" w:fill="FFFFFF"/>
        </w:rPr>
        <w:t>. Recognising breathing patterns may help in differentiating them.</w:t>
      </w:r>
      <w:r w:rsidR="007B6050">
        <w:rPr>
          <w:rFonts w:ascii="Calibri" w:hAnsi="Calibri" w:cs="Calibri"/>
          <w:color w:val="212121"/>
          <w:shd w:val="clear" w:color="auto" w:fill="FFFFFF"/>
        </w:rPr>
        <w:t xml:space="preserve"> </w:t>
      </w:r>
      <w:r w:rsidR="007B6050">
        <w:rPr>
          <w:color w:val="000000"/>
          <w:shd w:val="clear" w:color="auto" w:fill="FFFFFF"/>
        </w:rPr>
        <w:t>Hyperventilation describes an abnormal increase in breathing rate and depth, leading to hypocapnia</w:t>
      </w:r>
      <w:r w:rsidR="00A36797">
        <w:rPr>
          <w:rFonts w:ascii="Calibri" w:hAnsi="Calibri" w:cs="Calibri"/>
          <w:color w:val="2A2A2A"/>
          <w:bdr w:val="none" w:sz="0" w:space="0" w:color="auto" w:frame="1"/>
          <w:shd w:val="clear" w:color="auto" w:fill="FFFFFF"/>
          <w:vertAlign w:val="superscript"/>
        </w:rPr>
        <w:t>1</w:t>
      </w:r>
      <w:r w:rsidR="007B6050">
        <w:rPr>
          <w:color w:val="000000"/>
          <w:shd w:val="clear" w:color="auto" w:fill="FFFFFF"/>
        </w:rPr>
        <w:t>.</w:t>
      </w:r>
      <w:r w:rsidR="00C846C3" w:rsidRPr="007B6050">
        <w:rPr>
          <w:rFonts w:ascii="Calibri" w:hAnsi="Calibri" w:cs="Calibri"/>
          <w:color w:val="212121"/>
          <w:shd w:val="clear" w:color="auto" w:fill="FFFFFF"/>
        </w:rPr>
        <w:t xml:space="preserve"> </w:t>
      </w:r>
      <w:r w:rsidR="00C846C3" w:rsidRPr="007B6050">
        <w:rPr>
          <w:rFonts w:ascii="Calibri" w:hAnsi="Calibri" w:cs="Calibri"/>
          <w:color w:val="333333"/>
        </w:rPr>
        <w:t xml:space="preserve">Central neurogenic hyperventilation (CNH) </w:t>
      </w:r>
      <w:r w:rsidRPr="007B6050">
        <w:rPr>
          <w:rFonts w:ascii="Calibri" w:hAnsi="Calibri" w:cs="Calibri"/>
          <w:color w:val="333333"/>
        </w:rPr>
        <w:t>is</w:t>
      </w:r>
      <w:r w:rsidR="00C846C3" w:rsidRPr="007B6050">
        <w:rPr>
          <w:rFonts w:ascii="Calibri" w:hAnsi="Calibri" w:cs="Calibri"/>
          <w:color w:val="333333"/>
        </w:rPr>
        <w:t xml:space="preserve"> hyperventilation that persists during sleep, low arterial Pa</w:t>
      </w:r>
      <w:r w:rsidR="00C846C3" w:rsidRPr="007B6050">
        <w:rPr>
          <w:rFonts w:ascii="Calibri" w:hAnsi="Calibri" w:cs="Calibri"/>
          <w:smallCaps/>
          <w:color w:val="333333"/>
        </w:rPr>
        <w:t>CO</w:t>
      </w:r>
      <w:r w:rsidR="00C846C3" w:rsidRPr="007B6050">
        <w:rPr>
          <w:rFonts w:ascii="Calibri" w:hAnsi="Calibri" w:cs="Calibri"/>
          <w:color w:val="333333"/>
          <w:vertAlign w:val="subscript"/>
        </w:rPr>
        <w:t>2</w:t>
      </w:r>
      <w:r w:rsidR="00C846C3" w:rsidRPr="007B6050">
        <w:rPr>
          <w:rFonts w:ascii="Calibri" w:hAnsi="Calibri" w:cs="Calibri"/>
          <w:color w:val="333333"/>
        </w:rPr>
        <w:t>, high arterial Pa</w:t>
      </w:r>
      <w:r w:rsidR="00C846C3" w:rsidRPr="007B6050">
        <w:rPr>
          <w:rFonts w:ascii="Calibri" w:hAnsi="Calibri" w:cs="Calibri"/>
          <w:smallCaps/>
          <w:color w:val="333333"/>
        </w:rPr>
        <w:t>O</w:t>
      </w:r>
      <w:r w:rsidR="00C846C3" w:rsidRPr="007B6050">
        <w:rPr>
          <w:rFonts w:ascii="Calibri" w:hAnsi="Calibri" w:cs="Calibri"/>
          <w:color w:val="333333"/>
          <w:vertAlign w:val="subscript"/>
        </w:rPr>
        <w:t>2</w:t>
      </w:r>
      <w:r w:rsidR="00C846C3" w:rsidRPr="007B6050">
        <w:rPr>
          <w:rFonts w:ascii="Calibri" w:hAnsi="Calibri" w:cs="Calibri"/>
          <w:color w:val="333333"/>
        </w:rPr>
        <w:t>, and high arterial pH in the absence of drug or metabolic causes with scarce literature</w:t>
      </w:r>
      <w:r w:rsidR="00A36797">
        <w:rPr>
          <w:rFonts w:ascii="Calibri" w:hAnsi="Calibri" w:cs="Calibri"/>
          <w:color w:val="2A2A2A"/>
          <w:bdr w:val="none" w:sz="0" w:space="0" w:color="auto" w:frame="1"/>
          <w:shd w:val="clear" w:color="auto" w:fill="FFFFFF"/>
          <w:vertAlign w:val="superscript"/>
        </w:rPr>
        <w:t>2</w:t>
      </w:r>
      <w:r w:rsidR="00C846C3" w:rsidRPr="007B6050">
        <w:rPr>
          <w:rFonts w:ascii="Calibri" w:hAnsi="Calibri" w:cs="Calibri"/>
          <w:color w:val="333333"/>
        </w:rPr>
        <w:t xml:space="preserve">. CNH caused by central nervous system (CNS) neoplasm </w:t>
      </w:r>
      <w:r w:rsidR="00672552">
        <w:rPr>
          <w:rFonts w:ascii="Calibri" w:hAnsi="Calibri" w:cs="Calibri"/>
          <w:color w:val="333333"/>
        </w:rPr>
        <w:t xml:space="preserve">are majority </w:t>
      </w:r>
      <w:r w:rsidR="00C846C3" w:rsidRPr="007B6050">
        <w:rPr>
          <w:rFonts w:ascii="Calibri" w:hAnsi="Calibri" w:cs="Calibri"/>
          <w:color w:val="333333"/>
        </w:rPr>
        <w:t>lymphoma (45%)</w:t>
      </w:r>
      <w:r w:rsidR="00C846C3" w:rsidRPr="007B6050">
        <w:rPr>
          <w:rFonts w:ascii="Calibri" w:hAnsi="Calibri" w:cs="Calibri"/>
          <w:kern w:val="0"/>
        </w:rPr>
        <w:t xml:space="preserve"> and gliomas (39%) involving the pons and the medulla have consistently been described</w:t>
      </w:r>
      <w:r w:rsidR="00A36797">
        <w:rPr>
          <w:rFonts w:ascii="Calibri" w:hAnsi="Calibri" w:cs="Calibri"/>
          <w:color w:val="2A2A2A"/>
          <w:bdr w:val="none" w:sz="0" w:space="0" w:color="auto" w:frame="1"/>
          <w:shd w:val="clear" w:color="auto" w:fill="FFFFFF"/>
          <w:vertAlign w:val="superscript"/>
        </w:rPr>
        <w:t>3</w:t>
      </w:r>
      <w:r w:rsidR="00C846C3" w:rsidRPr="007B6050">
        <w:rPr>
          <w:rFonts w:ascii="Calibri" w:hAnsi="Calibri" w:cs="Calibri"/>
          <w:kern w:val="0"/>
        </w:rPr>
        <w:t>.</w:t>
      </w:r>
      <w:r w:rsidR="00CD6AB9">
        <w:rPr>
          <w:rFonts w:ascii="Calibri" w:hAnsi="Calibri" w:cs="Calibri"/>
          <w:kern w:val="0"/>
        </w:rPr>
        <w:t xml:space="preserve"> Mechanism of infiltrative pontine lesions causing CNH is poorly understood but plausible theories are due to stimulation of intrinsic respiratory control centres</w:t>
      </w:r>
      <w:r w:rsidR="00CD6AB9">
        <w:rPr>
          <w:rFonts w:ascii="Calibri" w:hAnsi="Calibri" w:cs="Calibri"/>
          <w:color w:val="2A2A2A"/>
          <w:bdr w:val="none" w:sz="0" w:space="0" w:color="auto" w:frame="1"/>
          <w:shd w:val="clear" w:color="auto" w:fill="FFFFFF"/>
          <w:vertAlign w:val="superscript"/>
        </w:rPr>
        <w:t>4</w:t>
      </w:r>
      <w:r w:rsidR="00CD6AB9">
        <w:rPr>
          <w:rFonts w:ascii="Calibri" w:hAnsi="Calibri" w:cs="Calibri"/>
          <w:kern w:val="0"/>
        </w:rPr>
        <w:t xml:space="preserve">. </w:t>
      </w:r>
      <w:r w:rsidR="00C846C3" w:rsidRPr="007B6050">
        <w:rPr>
          <w:rFonts w:ascii="Calibri" w:hAnsi="Calibri" w:cs="Calibri"/>
          <w:color w:val="333333"/>
        </w:rPr>
        <w:t>CNH can be aborted by definitive treatment of the underlying neoplasm. Steroids, opioids and sedatives are shown to have variable outcomes</w:t>
      </w:r>
      <w:r w:rsidR="00A36797">
        <w:rPr>
          <w:rFonts w:ascii="Calibri" w:hAnsi="Calibri" w:cs="Calibri"/>
          <w:color w:val="2A2A2A"/>
          <w:bdr w:val="none" w:sz="0" w:space="0" w:color="auto" w:frame="1"/>
          <w:shd w:val="clear" w:color="auto" w:fill="FFFFFF"/>
          <w:vertAlign w:val="superscript"/>
        </w:rPr>
        <w:t>3</w:t>
      </w:r>
      <w:r w:rsidR="00C846C3" w:rsidRPr="007B6050">
        <w:rPr>
          <w:rFonts w:ascii="Calibri" w:hAnsi="Calibri" w:cs="Calibri"/>
          <w:color w:val="333333"/>
        </w:rPr>
        <w:t>.</w:t>
      </w:r>
    </w:p>
    <w:p w14:paraId="39E681C4" w14:textId="77777777" w:rsidR="00C846C3" w:rsidRPr="00D44194" w:rsidRDefault="00C846C3" w:rsidP="00C846C3">
      <w:pPr>
        <w:autoSpaceDE w:val="0"/>
        <w:autoSpaceDN w:val="0"/>
        <w:adjustRightInd w:val="0"/>
        <w:spacing w:after="0" w:line="240" w:lineRule="auto"/>
        <w:rPr>
          <w:rFonts w:ascii="Calibri" w:hAnsi="Calibri" w:cs="Calibri"/>
          <w:kern w:val="0"/>
        </w:rPr>
      </w:pPr>
    </w:p>
    <w:p w14:paraId="5B0D1DFC" w14:textId="308896FE" w:rsidR="00C846C3" w:rsidRDefault="00C846C3" w:rsidP="00C846C3">
      <w:pPr>
        <w:spacing w:line="276" w:lineRule="auto"/>
        <w:rPr>
          <w:rFonts w:ascii="Calibri" w:hAnsi="Calibri" w:cs="Calibri"/>
          <w:color w:val="212121"/>
          <w:shd w:val="clear" w:color="auto" w:fill="FFFFFF"/>
        </w:rPr>
      </w:pPr>
      <w:r w:rsidRPr="00F169FA">
        <w:rPr>
          <w:rFonts w:ascii="Calibri" w:hAnsi="Calibri" w:cs="Calibri"/>
          <w:b/>
          <w:bCs/>
          <w:color w:val="212121"/>
          <w:shd w:val="clear" w:color="auto" w:fill="FFFFFF"/>
        </w:rPr>
        <w:t>Conclusions</w:t>
      </w:r>
      <w:r>
        <w:rPr>
          <w:rFonts w:ascii="Calibri" w:hAnsi="Calibri" w:cs="Calibri"/>
          <w:color w:val="000000" w:themeColor="text1"/>
          <w:shd w:val="clear" w:color="auto" w:fill="EFF2F7"/>
        </w:rPr>
        <w:br/>
      </w:r>
      <w:r>
        <w:rPr>
          <w:rFonts w:ascii="Calibri" w:hAnsi="Calibri" w:cs="Calibri"/>
          <w:color w:val="212121"/>
          <w:shd w:val="clear" w:color="auto" w:fill="FFFFFF"/>
        </w:rPr>
        <w:t xml:space="preserve">Clinicians must have high index of suspicion of alternative diagnoses in </w:t>
      </w:r>
      <w:r w:rsidR="000A5D39">
        <w:rPr>
          <w:rFonts w:ascii="Calibri" w:hAnsi="Calibri" w:cs="Calibri"/>
          <w:color w:val="212121"/>
          <w:shd w:val="clear" w:color="auto" w:fill="FFFFFF"/>
        </w:rPr>
        <w:t>tachypnoea</w:t>
      </w:r>
      <w:r>
        <w:rPr>
          <w:rFonts w:ascii="Calibri" w:hAnsi="Calibri" w:cs="Calibri"/>
          <w:color w:val="212121"/>
          <w:shd w:val="clear" w:color="auto" w:fill="FFFFFF"/>
        </w:rPr>
        <w:t xml:space="preserve"> with </w:t>
      </w:r>
      <w:r>
        <w:rPr>
          <w:rFonts w:ascii="Calibri" w:hAnsi="Calibri" w:cs="Calibri"/>
          <w:color w:val="212121"/>
          <w:shd w:val="clear" w:color="auto" w:fill="FFFFFF"/>
        </w:rPr>
        <w:lastRenderedPageBreak/>
        <w:t xml:space="preserve">normal lung findings and saturation, including neurological pathology. Recognising breathing pattern may aid in diagnosis of undifferentiated </w:t>
      </w:r>
      <w:r w:rsidR="000A5D39">
        <w:rPr>
          <w:rFonts w:ascii="Calibri" w:hAnsi="Calibri" w:cs="Calibri"/>
          <w:color w:val="212121"/>
          <w:shd w:val="clear" w:color="auto" w:fill="FFFFFF"/>
        </w:rPr>
        <w:t>tachypnoea</w:t>
      </w:r>
      <w:r>
        <w:rPr>
          <w:rFonts w:ascii="Calibri" w:hAnsi="Calibri" w:cs="Calibri"/>
          <w:color w:val="212121"/>
          <w:shd w:val="clear" w:color="auto" w:fill="FFFFFF"/>
        </w:rPr>
        <w:t>.</w:t>
      </w:r>
    </w:p>
    <w:p w14:paraId="2741C4CF" w14:textId="77777777" w:rsidR="00D2227F" w:rsidRDefault="00D2227F" w:rsidP="00D2227F">
      <w:pPr>
        <w:rPr>
          <w:rFonts w:ascii="Calibri" w:hAnsi="Calibri" w:cs="Calibri"/>
          <w:b/>
          <w:bCs/>
          <w:color w:val="212121"/>
          <w:shd w:val="clear" w:color="auto" w:fill="FFFFFF"/>
        </w:rPr>
      </w:pPr>
    </w:p>
    <w:p w14:paraId="134CCF06" w14:textId="3FB1E8EE" w:rsidR="00D2227F" w:rsidRDefault="00D2227F" w:rsidP="00D2227F">
      <w:pPr>
        <w:rPr>
          <w:rFonts w:ascii="Calibri" w:hAnsi="Calibri" w:cs="Calibri"/>
          <w:b/>
          <w:bCs/>
          <w:color w:val="212121"/>
          <w:shd w:val="clear" w:color="auto" w:fill="FFFFFF"/>
        </w:rPr>
      </w:pPr>
      <w:r>
        <w:rPr>
          <w:rFonts w:ascii="Calibri" w:hAnsi="Calibri" w:cs="Calibri"/>
          <w:b/>
          <w:bCs/>
          <w:color w:val="212121"/>
          <w:shd w:val="clear" w:color="auto" w:fill="FFFFFF"/>
        </w:rPr>
        <w:t>Keywords</w:t>
      </w:r>
    </w:p>
    <w:p w14:paraId="04AEC46B" w14:textId="3F08EA6A" w:rsidR="00D2227F" w:rsidRDefault="00D2227F" w:rsidP="00D2227F">
      <w:pPr>
        <w:rPr>
          <w:rFonts w:ascii="Calibri" w:hAnsi="Calibri" w:cs="Calibri"/>
          <w:color w:val="212121"/>
          <w:shd w:val="clear" w:color="auto" w:fill="FFFFFF"/>
        </w:rPr>
      </w:pPr>
      <w:r>
        <w:rPr>
          <w:rFonts w:ascii="Calibri" w:hAnsi="Calibri" w:cs="Calibri"/>
          <w:color w:val="212121"/>
          <w:shd w:val="clear" w:color="auto" w:fill="FFFFFF"/>
        </w:rPr>
        <w:t>Central Neurogenic Hyperventilation, Pontine Glioma</w:t>
      </w:r>
    </w:p>
    <w:p w14:paraId="031569EA" w14:textId="77777777" w:rsidR="00D2227F" w:rsidRPr="00DB17D7" w:rsidRDefault="00D2227F" w:rsidP="00C846C3">
      <w:pPr>
        <w:spacing w:line="276" w:lineRule="auto"/>
        <w:rPr>
          <w:rFonts w:ascii="Calibri" w:hAnsi="Calibri" w:cs="Calibri"/>
          <w:color w:val="000000" w:themeColor="text1"/>
          <w:shd w:val="clear" w:color="auto" w:fill="EFF2F7"/>
        </w:rPr>
      </w:pPr>
    </w:p>
    <w:bookmarkEnd w:id="0"/>
    <w:p w14:paraId="26E6D9C5" w14:textId="77777777" w:rsidR="00E004CA" w:rsidRDefault="00E004CA" w:rsidP="00E004CA">
      <w:pPr>
        <w:spacing w:line="276" w:lineRule="auto"/>
        <w:rPr>
          <w:rFonts w:ascii="Calibri" w:hAnsi="Calibri" w:cs="Calibri"/>
          <w:color w:val="212121"/>
          <w:shd w:val="clear" w:color="auto" w:fill="FFFFFF"/>
        </w:rPr>
      </w:pPr>
    </w:p>
    <w:p w14:paraId="533A9D19" w14:textId="37A973F5" w:rsidR="007B6050" w:rsidRPr="00A36797" w:rsidRDefault="00F169FA" w:rsidP="007B6050">
      <w:pPr>
        <w:shd w:val="clear" w:color="auto" w:fill="FFFFFF"/>
        <w:spacing w:before="100" w:beforeAutospacing="1" w:after="100" w:afterAutospacing="1" w:line="240" w:lineRule="auto"/>
        <w:rPr>
          <w:rFonts w:ascii="Calibri" w:hAnsi="Calibri" w:cs="Calibri"/>
          <w:color w:val="212121"/>
        </w:rPr>
      </w:pPr>
      <w:r w:rsidRPr="00351665">
        <w:rPr>
          <w:rFonts w:ascii="Calibri" w:hAnsi="Calibri" w:cs="Calibri"/>
          <w:b/>
          <w:bCs/>
          <w:color w:val="000000" w:themeColor="text1"/>
          <w:shd w:val="clear" w:color="auto" w:fill="FFFFFF"/>
        </w:rPr>
        <w:t>References</w:t>
      </w:r>
    </w:p>
    <w:p w14:paraId="2F53465B" w14:textId="77777777" w:rsidR="00A36797" w:rsidRPr="00A36797" w:rsidRDefault="007B6050" w:rsidP="00A36797">
      <w:pPr>
        <w:pStyle w:val="ListParagraph"/>
        <w:numPr>
          <w:ilvl w:val="0"/>
          <w:numId w:val="4"/>
        </w:numPr>
        <w:shd w:val="clear" w:color="auto" w:fill="FFFFFF"/>
        <w:spacing w:before="100" w:beforeAutospacing="1" w:after="100" w:afterAutospacing="1" w:line="360" w:lineRule="auto"/>
        <w:rPr>
          <w:rStyle w:val="identifier"/>
          <w:rFonts w:ascii="Calibri" w:hAnsi="Calibri" w:cs="Calibri"/>
          <w:color w:val="212121"/>
          <w:sz w:val="22"/>
          <w:szCs w:val="22"/>
        </w:rPr>
      </w:pPr>
      <w:r w:rsidRPr="00A36797">
        <w:rPr>
          <w:rFonts w:ascii="Calibri" w:hAnsi="Calibri" w:cs="Calibri"/>
          <w:sz w:val="22"/>
          <w:szCs w:val="22"/>
          <w:shd w:val="clear" w:color="auto" w:fill="FFFFFF"/>
        </w:rPr>
        <w:t>Lacey Whited; Muhammad F. Hashmi; </w:t>
      </w:r>
      <w:proofErr w:type="spellStart"/>
      <w:r w:rsidRPr="00A36797">
        <w:rPr>
          <w:rFonts w:ascii="Calibri" w:hAnsi="Calibri" w:cs="Calibri"/>
          <w:sz w:val="22"/>
          <w:szCs w:val="22"/>
          <w:shd w:val="clear" w:color="auto" w:fill="FFFFFF"/>
        </w:rPr>
        <w:t>Derrel</w:t>
      </w:r>
      <w:proofErr w:type="spellEnd"/>
      <w:r w:rsidRPr="00A36797">
        <w:rPr>
          <w:rFonts w:ascii="Calibri" w:hAnsi="Calibri" w:cs="Calibri"/>
          <w:sz w:val="22"/>
          <w:szCs w:val="22"/>
          <w:shd w:val="clear" w:color="auto" w:fill="FFFFFF"/>
        </w:rPr>
        <w:t xml:space="preserve"> D. Graham. Abnormal Respiration </w:t>
      </w:r>
      <w:r w:rsidRPr="00A36797">
        <w:rPr>
          <w:rStyle w:val="id-label"/>
          <w:rFonts w:ascii="Calibri" w:hAnsi="Calibri" w:cs="Calibri"/>
          <w:sz w:val="22"/>
          <w:szCs w:val="22"/>
        </w:rPr>
        <w:t>PMID: </w:t>
      </w:r>
      <w:r w:rsidRPr="00A36797">
        <w:rPr>
          <w:rStyle w:val="Strong"/>
          <w:rFonts w:ascii="Calibri" w:hAnsi="Calibri" w:cs="Calibri"/>
          <w:b w:val="0"/>
          <w:bCs w:val="0"/>
          <w:sz w:val="22"/>
          <w:szCs w:val="22"/>
        </w:rPr>
        <w:t>29262235</w:t>
      </w:r>
      <w:r w:rsidRPr="00A36797">
        <w:rPr>
          <w:rFonts w:ascii="Calibri" w:hAnsi="Calibri" w:cs="Calibri"/>
          <w:sz w:val="22"/>
          <w:szCs w:val="22"/>
        </w:rPr>
        <w:t xml:space="preserve"> </w:t>
      </w:r>
      <w:r w:rsidRPr="00A36797">
        <w:rPr>
          <w:rStyle w:val="id-label"/>
          <w:rFonts w:ascii="Calibri" w:hAnsi="Calibri" w:cs="Calibri"/>
          <w:sz w:val="22"/>
          <w:szCs w:val="22"/>
        </w:rPr>
        <w:t>Bookshelf ID: </w:t>
      </w:r>
      <w:hyperlink r:id="rId5" w:tgtFrame="_blank" w:history="1">
        <w:r w:rsidRPr="00A36797">
          <w:rPr>
            <w:rStyle w:val="Hyperlink"/>
            <w:rFonts w:ascii="Calibri" w:hAnsi="Calibri" w:cs="Calibri"/>
            <w:color w:val="auto"/>
            <w:sz w:val="22"/>
            <w:szCs w:val="22"/>
            <w:u w:val="none"/>
          </w:rPr>
          <w:t>NBK470309</w:t>
        </w:r>
      </w:hyperlink>
    </w:p>
    <w:p w14:paraId="73A0631A" w14:textId="77777777" w:rsidR="00A36797" w:rsidRPr="00A36797" w:rsidRDefault="002F194E" w:rsidP="00A36797">
      <w:pPr>
        <w:pStyle w:val="ListParagraph"/>
        <w:numPr>
          <w:ilvl w:val="0"/>
          <w:numId w:val="4"/>
        </w:numPr>
        <w:shd w:val="clear" w:color="auto" w:fill="FFFFFF"/>
        <w:spacing w:before="100" w:beforeAutospacing="1" w:after="100" w:afterAutospacing="1" w:line="360" w:lineRule="auto"/>
        <w:rPr>
          <w:rFonts w:ascii="Calibri" w:hAnsi="Calibri" w:cs="Calibri"/>
          <w:color w:val="212121"/>
          <w:sz w:val="22"/>
          <w:szCs w:val="22"/>
        </w:rPr>
      </w:pPr>
      <w:proofErr w:type="gramStart"/>
      <w:r w:rsidRPr="00A36797">
        <w:rPr>
          <w:rFonts w:ascii="Calibri" w:hAnsi="Calibri" w:cs="Calibri"/>
          <w:color w:val="000000" w:themeColor="text1"/>
          <w:sz w:val="22"/>
          <w:szCs w:val="22"/>
        </w:rPr>
        <w:t>Plum  </w:t>
      </w:r>
      <w:proofErr w:type="spellStart"/>
      <w:r w:rsidR="00351665" w:rsidRPr="00A36797">
        <w:rPr>
          <w:rFonts w:ascii="Calibri" w:hAnsi="Calibri" w:cs="Calibri"/>
          <w:color w:val="000000" w:themeColor="text1"/>
          <w:sz w:val="22"/>
          <w:szCs w:val="22"/>
        </w:rPr>
        <w:t>Fswanson</w:t>
      </w:r>
      <w:proofErr w:type="spellEnd"/>
      <w:proofErr w:type="gramEnd"/>
      <w:r w:rsidR="00351665" w:rsidRPr="00A36797">
        <w:rPr>
          <w:rFonts w:ascii="Calibri" w:hAnsi="Calibri" w:cs="Calibri"/>
          <w:color w:val="000000" w:themeColor="text1"/>
          <w:sz w:val="22"/>
          <w:szCs w:val="22"/>
        </w:rPr>
        <w:t xml:space="preserve">  </w:t>
      </w:r>
      <w:r w:rsidRPr="00A36797">
        <w:rPr>
          <w:rFonts w:ascii="Calibri" w:hAnsi="Calibri" w:cs="Calibri"/>
          <w:color w:val="000000" w:themeColor="text1"/>
          <w:sz w:val="22"/>
          <w:szCs w:val="22"/>
        </w:rPr>
        <w:t xml:space="preserve">AG Central </w:t>
      </w:r>
      <w:r w:rsidR="00351665" w:rsidRPr="00A36797">
        <w:rPr>
          <w:rFonts w:ascii="Calibri" w:hAnsi="Calibri" w:cs="Calibri"/>
          <w:color w:val="000000" w:themeColor="text1"/>
          <w:sz w:val="22"/>
          <w:szCs w:val="22"/>
        </w:rPr>
        <w:t>Neurogenic Hyperventilation In Man.  </w:t>
      </w:r>
      <w:r w:rsidR="00074A25" w:rsidRPr="00A36797">
        <w:rPr>
          <w:rFonts w:ascii="Calibri" w:eastAsia="Times New Roman" w:hAnsi="Calibri" w:cs="Calibri"/>
          <w:color w:val="000000" w:themeColor="text1"/>
          <w:kern w:val="0"/>
          <w:sz w:val="22"/>
          <w:szCs w:val="22"/>
          <w14:ligatures w14:val="none"/>
        </w:rPr>
        <w:t xml:space="preserve">AMA Arch </w:t>
      </w:r>
      <w:proofErr w:type="spellStart"/>
      <w:r w:rsidR="00074A25" w:rsidRPr="00A36797">
        <w:rPr>
          <w:rFonts w:ascii="Calibri" w:eastAsia="Times New Roman" w:hAnsi="Calibri" w:cs="Calibri"/>
          <w:color w:val="000000" w:themeColor="text1"/>
          <w:kern w:val="0"/>
          <w:sz w:val="22"/>
          <w:szCs w:val="22"/>
          <w14:ligatures w14:val="none"/>
        </w:rPr>
        <w:t>Neurol</w:t>
      </w:r>
      <w:proofErr w:type="spellEnd"/>
      <w:r w:rsidR="00074A25" w:rsidRPr="00A36797">
        <w:rPr>
          <w:rFonts w:ascii="Calibri" w:eastAsia="Times New Roman" w:hAnsi="Calibri" w:cs="Calibri"/>
          <w:color w:val="000000" w:themeColor="text1"/>
          <w:kern w:val="0"/>
          <w:sz w:val="22"/>
          <w:szCs w:val="22"/>
          <w14:ligatures w14:val="none"/>
        </w:rPr>
        <w:t xml:space="preserve"> Psychiatry 1959</w:t>
      </w:r>
      <w:r w:rsidR="00351665" w:rsidRPr="00A36797">
        <w:rPr>
          <w:rFonts w:ascii="Calibri" w:eastAsia="Times New Roman" w:hAnsi="Calibri" w:cs="Calibri"/>
          <w:color w:val="000000" w:themeColor="text1"/>
          <w:kern w:val="0"/>
          <w:sz w:val="22"/>
          <w:szCs w:val="22"/>
          <w14:ligatures w14:val="none"/>
        </w:rPr>
        <w:t xml:space="preserve"> </w:t>
      </w:r>
      <w:r w:rsidR="00074A25" w:rsidRPr="00A36797">
        <w:rPr>
          <w:rFonts w:ascii="Calibri" w:eastAsia="Times New Roman" w:hAnsi="Calibri" w:cs="Calibri"/>
          <w:color w:val="000000" w:themeColor="text1"/>
          <w:kern w:val="0"/>
          <w:sz w:val="22"/>
          <w:szCs w:val="22"/>
          <w14:ligatures w14:val="none"/>
        </w:rPr>
        <w:t>May</w:t>
      </w:r>
      <w:r w:rsidR="00351665" w:rsidRPr="00A36797">
        <w:rPr>
          <w:rFonts w:ascii="Calibri" w:eastAsia="Times New Roman" w:hAnsi="Calibri" w:cs="Calibri"/>
          <w:color w:val="000000" w:themeColor="text1"/>
          <w:kern w:val="0"/>
          <w:sz w:val="22"/>
          <w:szCs w:val="22"/>
          <w14:ligatures w14:val="none"/>
        </w:rPr>
        <w:t xml:space="preserve">;81(5):53549. </w:t>
      </w:r>
      <w:r w:rsidR="00351665" w:rsidRPr="00A36797">
        <w:rPr>
          <w:rFonts w:ascii="Calibri" w:eastAsia="Times New Roman" w:hAnsi="Calibri" w:cs="Calibri"/>
          <w:color w:val="000000" w:themeColor="text1"/>
          <w:kern w:val="0"/>
          <w:sz w:val="22"/>
          <w:szCs w:val="22"/>
          <w:shd w:val="clear" w:color="auto" w:fill="FFFFFF"/>
          <w14:ligatures w14:val="none"/>
        </w:rPr>
        <w:t>Doi:10.1001/Archneurpsyc.1959.02340170001001.</w:t>
      </w:r>
    </w:p>
    <w:p w14:paraId="2FCDB590" w14:textId="7334F134" w:rsidR="00F169FA" w:rsidRPr="00CD6AB9" w:rsidRDefault="00F169FA" w:rsidP="00A36797">
      <w:pPr>
        <w:pStyle w:val="ListParagraph"/>
        <w:numPr>
          <w:ilvl w:val="0"/>
          <w:numId w:val="4"/>
        </w:numPr>
        <w:shd w:val="clear" w:color="auto" w:fill="FFFFFF"/>
        <w:spacing w:before="100" w:beforeAutospacing="1" w:after="100" w:afterAutospacing="1" w:line="360" w:lineRule="auto"/>
        <w:rPr>
          <w:rFonts w:ascii="Calibri" w:hAnsi="Calibri" w:cs="Calibri"/>
          <w:color w:val="212121"/>
          <w:sz w:val="22"/>
          <w:szCs w:val="22"/>
        </w:rPr>
      </w:pPr>
      <w:r w:rsidRPr="00A36797">
        <w:rPr>
          <w:rFonts w:ascii="Calibri" w:eastAsia="Times New Roman" w:hAnsi="Calibri" w:cs="Calibri"/>
          <w:color w:val="000000" w:themeColor="text1"/>
          <w:kern w:val="0"/>
          <w:sz w:val="22"/>
          <w:szCs w:val="22"/>
          <w14:ligatures w14:val="none"/>
        </w:rPr>
        <w:t>Neves Briard J</w:t>
      </w:r>
      <w:r w:rsidR="00351665" w:rsidRPr="00A36797">
        <w:rPr>
          <w:rFonts w:ascii="Calibri" w:eastAsia="Times New Roman" w:hAnsi="Calibri" w:cs="Calibri"/>
          <w:color w:val="000000" w:themeColor="text1"/>
          <w:kern w:val="0"/>
          <w:sz w:val="22"/>
          <w:szCs w:val="22"/>
          <w14:ligatures w14:val="none"/>
        </w:rPr>
        <w:t xml:space="preserve">, </w:t>
      </w:r>
      <w:r w:rsidRPr="00A36797">
        <w:rPr>
          <w:rFonts w:ascii="Calibri" w:eastAsia="Times New Roman" w:hAnsi="Calibri" w:cs="Calibri"/>
          <w:color w:val="000000" w:themeColor="text1"/>
          <w:kern w:val="0"/>
          <w:sz w:val="22"/>
          <w:szCs w:val="22"/>
          <w14:ligatures w14:val="none"/>
        </w:rPr>
        <w:t>Beaulieu MC</w:t>
      </w:r>
      <w:r w:rsidR="00351665" w:rsidRPr="00A36797">
        <w:rPr>
          <w:rFonts w:ascii="Calibri" w:eastAsia="Times New Roman" w:hAnsi="Calibri" w:cs="Calibri"/>
          <w:color w:val="000000" w:themeColor="text1"/>
          <w:kern w:val="0"/>
          <w:sz w:val="22"/>
          <w:szCs w:val="22"/>
          <w14:ligatures w14:val="none"/>
        </w:rPr>
        <w:t xml:space="preserve">, </w:t>
      </w:r>
      <w:r w:rsidRPr="00A36797">
        <w:rPr>
          <w:rFonts w:ascii="Calibri" w:eastAsia="Times New Roman" w:hAnsi="Calibri" w:cs="Calibri"/>
          <w:color w:val="000000" w:themeColor="text1"/>
          <w:kern w:val="0"/>
          <w:sz w:val="22"/>
          <w:szCs w:val="22"/>
          <w14:ligatures w14:val="none"/>
        </w:rPr>
        <w:t>Lemoine É</w:t>
      </w:r>
      <w:r w:rsidR="00351665" w:rsidRPr="00A36797">
        <w:rPr>
          <w:rFonts w:ascii="Calibri" w:eastAsia="Times New Roman" w:hAnsi="Calibri" w:cs="Calibri"/>
          <w:color w:val="000000" w:themeColor="text1"/>
          <w:kern w:val="0"/>
          <w:sz w:val="22"/>
          <w:szCs w:val="22"/>
          <w14:ligatures w14:val="none"/>
        </w:rPr>
        <w:t xml:space="preserve">, </w:t>
      </w:r>
      <w:r w:rsidRPr="00A36797">
        <w:rPr>
          <w:rFonts w:ascii="Calibri" w:eastAsia="Times New Roman" w:hAnsi="Calibri" w:cs="Calibri"/>
          <w:color w:val="000000" w:themeColor="text1"/>
          <w:kern w:val="0"/>
          <w:sz w:val="22"/>
          <w:szCs w:val="22"/>
          <w14:ligatures w14:val="none"/>
        </w:rPr>
        <w:t>Beaulieu C</w:t>
      </w:r>
      <w:r w:rsidR="00351665" w:rsidRPr="00A36797">
        <w:rPr>
          <w:rFonts w:ascii="Calibri" w:eastAsia="Times New Roman" w:hAnsi="Calibri" w:cs="Calibri"/>
          <w:color w:val="000000" w:themeColor="text1"/>
          <w:kern w:val="0"/>
          <w:sz w:val="22"/>
          <w:szCs w:val="22"/>
          <w14:ligatures w14:val="none"/>
        </w:rPr>
        <w:t xml:space="preserve">, </w:t>
      </w:r>
      <w:proofErr w:type="spellStart"/>
      <w:r w:rsidRPr="00A36797">
        <w:rPr>
          <w:rFonts w:ascii="Calibri" w:eastAsia="Times New Roman" w:hAnsi="Calibri" w:cs="Calibri"/>
          <w:color w:val="000000" w:themeColor="text1"/>
          <w:kern w:val="0"/>
          <w:sz w:val="22"/>
          <w:szCs w:val="22"/>
          <w14:ligatures w14:val="none"/>
        </w:rPr>
        <w:t>Dubé</w:t>
      </w:r>
      <w:proofErr w:type="spellEnd"/>
      <w:r w:rsidRPr="00A36797">
        <w:rPr>
          <w:rFonts w:ascii="Calibri" w:eastAsia="Times New Roman" w:hAnsi="Calibri" w:cs="Calibri"/>
          <w:color w:val="000000" w:themeColor="text1"/>
          <w:kern w:val="0"/>
          <w:sz w:val="22"/>
          <w:szCs w:val="22"/>
          <w14:ligatures w14:val="none"/>
        </w:rPr>
        <w:t xml:space="preserve"> BP</w:t>
      </w:r>
      <w:r w:rsidR="00351665" w:rsidRPr="00A36797">
        <w:rPr>
          <w:rFonts w:ascii="Calibri" w:eastAsia="Times New Roman" w:hAnsi="Calibri" w:cs="Calibri"/>
          <w:color w:val="000000" w:themeColor="text1"/>
          <w:kern w:val="0"/>
          <w:sz w:val="22"/>
          <w:szCs w:val="22"/>
          <w14:ligatures w14:val="none"/>
        </w:rPr>
        <w:t xml:space="preserve">, </w:t>
      </w:r>
      <w:r w:rsidRPr="00A36797">
        <w:rPr>
          <w:rFonts w:ascii="Calibri" w:eastAsia="Times New Roman" w:hAnsi="Calibri" w:cs="Calibri"/>
          <w:color w:val="000000" w:themeColor="text1"/>
          <w:kern w:val="0"/>
          <w:sz w:val="22"/>
          <w:szCs w:val="22"/>
          <w14:ligatures w14:val="none"/>
        </w:rPr>
        <w:t>Lapointe S</w:t>
      </w:r>
      <w:r w:rsidR="00351665" w:rsidRPr="00A36797">
        <w:rPr>
          <w:rFonts w:ascii="Calibri" w:eastAsia="Times New Roman" w:hAnsi="Calibri" w:cs="Calibri"/>
          <w:color w:val="000000" w:themeColor="text1"/>
          <w:kern w:val="0"/>
          <w:sz w:val="22"/>
          <w:szCs w:val="22"/>
          <w14:ligatures w14:val="none"/>
        </w:rPr>
        <w:t xml:space="preserve">. </w:t>
      </w:r>
      <w:hyperlink r:id="rId6" w:history="1">
        <w:r w:rsidR="00351665" w:rsidRPr="00A36797">
          <w:rPr>
            <w:rFonts w:ascii="Calibri" w:eastAsia="Times New Roman" w:hAnsi="Calibri" w:cs="Calibri"/>
            <w:color w:val="000000" w:themeColor="text1"/>
            <w:kern w:val="0"/>
            <w:sz w:val="22"/>
            <w:szCs w:val="22"/>
            <w:shd w:val="clear" w:color="auto" w:fill="FFFFFF"/>
            <w14:ligatures w14:val="none"/>
          </w:rPr>
          <w:t xml:space="preserve">Central Neurogenic Hyperventilation </w:t>
        </w:r>
        <w:proofErr w:type="gramStart"/>
        <w:r w:rsidR="00351665" w:rsidRPr="00A36797">
          <w:rPr>
            <w:rFonts w:ascii="Calibri" w:eastAsia="Times New Roman" w:hAnsi="Calibri" w:cs="Calibri"/>
            <w:color w:val="000000" w:themeColor="text1"/>
            <w:kern w:val="0"/>
            <w:sz w:val="22"/>
            <w:szCs w:val="22"/>
            <w:shd w:val="clear" w:color="auto" w:fill="FFFFFF"/>
            <w14:ligatures w14:val="none"/>
          </w:rPr>
          <w:t>In</w:t>
        </w:r>
        <w:proofErr w:type="gramEnd"/>
        <w:r w:rsidR="00351665" w:rsidRPr="00A36797">
          <w:rPr>
            <w:rFonts w:ascii="Calibri" w:eastAsia="Times New Roman" w:hAnsi="Calibri" w:cs="Calibri"/>
            <w:color w:val="000000" w:themeColor="text1"/>
            <w:kern w:val="0"/>
            <w:sz w:val="22"/>
            <w:szCs w:val="22"/>
            <w:shd w:val="clear" w:color="auto" w:fill="FFFFFF"/>
            <w14:ligatures w14:val="none"/>
          </w:rPr>
          <w:t xml:space="preserve"> Conscious Patients Due To CNS Neoplasm: A Case Report And Review Of The Literature On Treatment.</w:t>
        </w:r>
      </w:hyperlink>
      <w:r w:rsidR="00351665" w:rsidRPr="00A36797">
        <w:rPr>
          <w:rFonts w:ascii="Calibri" w:eastAsia="Times New Roman" w:hAnsi="Calibri" w:cs="Calibri"/>
          <w:color w:val="000000" w:themeColor="text1"/>
          <w:kern w:val="0"/>
          <w:sz w:val="22"/>
          <w:szCs w:val="22"/>
          <w14:ligatures w14:val="none"/>
        </w:rPr>
        <w:t xml:space="preserve"> </w:t>
      </w:r>
      <w:proofErr w:type="spellStart"/>
      <w:r w:rsidRPr="00A36797">
        <w:rPr>
          <w:rFonts w:ascii="Calibri" w:eastAsia="Times New Roman" w:hAnsi="Calibri" w:cs="Calibri"/>
          <w:color w:val="000000" w:themeColor="text1"/>
          <w:kern w:val="0"/>
          <w:sz w:val="22"/>
          <w:szCs w:val="22"/>
          <w14:ligatures w14:val="none"/>
        </w:rPr>
        <w:t>Neurooncol</w:t>
      </w:r>
      <w:proofErr w:type="spellEnd"/>
      <w:r w:rsidRPr="00A36797">
        <w:rPr>
          <w:rFonts w:ascii="Calibri" w:eastAsia="Times New Roman" w:hAnsi="Calibri" w:cs="Calibri"/>
          <w:color w:val="000000" w:themeColor="text1"/>
          <w:kern w:val="0"/>
          <w:sz w:val="22"/>
          <w:szCs w:val="22"/>
          <w14:ligatures w14:val="none"/>
        </w:rPr>
        <w:t xml:space="preserve"> </w:t>
      </w:r>
      <w:proofErr w:type="spellStart"/>
      <w:r w:rsidRPr="00A36797">
        <w:rPr>
          <w:rFonts w:ascii="Calibri" w:eastAsia="Times New Roman" w:hAnsi="Calibri" w:cs="Calibri"/>
          <w:color w:val="000000" w:themeColor="text1"/>
          <w:kern w:val="0"/>
          <w:sz w:val="22"/>
          <w:szCs w:val="22"/>
          <w14:ligatures w14:val="none"/>
        </w:rPr>
        <w:t>Pract</w:t>
      </w:r>
      <w:proofErr w:type="spellEnd"/>
      <w:r w:rsidR="00351665" w:rsidRPr="00A36797">
        <w:rPr>
          <w:rFonts w:ascii="Calibri" w:eastAsia="Times New Roman" w:hAnsi="Calibri" w:cs="Calibri"/>
          <w:color w:val="000000" w:themeColor="text1"/>
          <w:kern w:val="0"/>
          <w:sz w:val="22"/>
          <w:szCs w:val="22"/>
          <w14:ligatures w14:val="none"/>
        </w:rPr>
        <w:t xml:space="preserve">. 2020 </w:t>
      </w:r>
      <w:r w:rsidRPr="00A36797">
        <w:rPr>
          <w:rFonts w:ascii="Calibri" w:eastAsia="Times New Roman" w:hAnsi="Calibri" w:cs="Calibri"/>
          <w:color w:val="000000" w:themeColor="text1"/>
          <w:kern w:val="0"/>
          <w:sz w:val="22"/>
          <w:szCs w:val="22"/>
          <w14:ligatures w14:val="none"/>
        </w:rPr>
        <w:t xml:space="preserve">Apr </w:t>
      </w:r>
      <w:r w:rsidR="00351665" w:rsidRPr="00A36797">
        <w:rPr>
          <w:rFonts w:ascii="Calibri" w:eastAsia="Times New Roman" w:hAnsi="Calibri" w:cs="Calibri"/>
          <w:color w:val="000000" w:themeColor="text1"/>
          <w:kern w:val="0"/>
          <w:sz w:val="22"/>
          <w:szCs w:val="22"/>
          <w14:ligatures w14:val="none"/>
        </w:rPr>
        <w:t>10;7(5):559-568. Doi: 10.1093/</w:t>
      </w:r>
      <w:proofErr w:type="spellStart"/>
      <w:r w:rsidR="00351665" w:rsidRPr="00A36797">
        <w:rPr>
          <w:rFonts w:ascii="Calibri" w:eastAsia="Times New Roman" w:hAnsi="Calibri" w:cs="Calibri"/>
          <w:color w:val="000000" w:themeColor="text1"/>
          <w:kern w:val="0"/>
          <w:sz w:val="22"/>
          <w:szCs w:val="22"/>
          <w14:ligatures w14:val="none"/>
        </w:rPr>
        <w:t>Nop</w:t>
      </w:r>
      <w:proofErr w:type="spellEnd"/>
      <w:r w:rsidR="00351665" w:rsidRPr="00A36797">
        <w:rPr>
          <w:rFonts w:ascii="Calibri" w:eastAsia="Times New Roman" w:hAnsi="Calibri" w:cs="Calibri"/>
          <w:color w:val="000000" w:themeColor="text1"/>
          <w:kern w:val="0"/>
          <w:sz w:val="22"/>
          <w:szCs w:val="22"/>
          <w14:ligatures w14:val="none"/>
        </w:rPr>
        <w:t xml:space="preserve">/Npaa016. </w:t>
      </w:r>
    </w:p>
    <w:p w14:paraId="51163D0B" w14:textId="226F001D" w:rsidR="00CD6AB9" w:rsidRPr="00CD6AB9" w:rsidRDefault="00D2227F" w:rsidP="00A36797">
      <w:pPr>
        <w:pStyle w:val="ListParagraph"/>
        <w:numPr>
          <w:ilvl w:val="0"/>
          <w:numId w:val="4"/>
        </w:numPr>
        <w:shd w:val="clear" w:color="auto" w:fill="FFFFFF"/>
        <w:spacing w:before="100" w:beforeAutospacing="1" w:after="100" w:afterAutospacing="1" w:line="360" w:lineRule="auto"/>
        <w:rPr>
          <w:rFonts w:ascii="Calibri" w:hAnsi="Calibri" w:cs="Calibri"/>
          <w:color w:val="212121"/>
          <w:sz w:val="22"/>
          <w:szCs w:val="22"/>
        </w:rPr>
      </w:pPr>
      <w:hyperlink r:id="rId7" w:tgtFrame="_blank" w:history="1">
        <w:r w:rsidR="00CD6AB9" w:rsidRPr="00CD6AB9">
          <w:rPr>
            <w:rStyle w:val="Hyperlink"/>
            <w:rFonts w:ascii="Calibri" w:hAnsi="Calibri" w:cs="Calibri"/>
            <w:color w:val="444444"/>
            <w:sz w:val="21"/>
            <w:szCs w:val="21"/>
            <w:u w:val="none"/>
          </w:rPr>
          <w:t xml:space="preserve">Andrew W. </w:t>
        </w:r>
        <w:proofErr w:type="spellStart"/>
        <w:r w:rsidR="00CD6AB9" w:rsidRPr="00CD6AB9">
          <w:rPr>
            <w:rStyle w:val="Hyperlink"/>
            <w:rFonts w:ascii="Calibri" w:hAnsi="Calibri" w:cs="Calibri"/>
            <w:color w:val="444444"/>
            <w:sz w:val="21"/>
            <w:szCs w:val="21"/>
            <w:u w:val="none"/>
          </w:rPr>
          <w:t>Tarulli</w:t>
        </w:r>
        <w:proofErr w:type="spellEnd"/>
        <w:r w:rsidR="00CD6AB9" w:rsidRPr="00CD6AB9">
          <w:rPr>
            <w:rStyle w:val="Hyperlink"/>
            <w:rFonts w:ascii="Calibri" w:hAnsi="Calibri" w:cs="Calibri"/>
            <w:color w:val="444444"/>
            <w:sz w:val="21"/>
            <w:szCs w:val="21"/>
            <w:u w:val="none"/>
          </w:rPr>
          <w:t>, MD</w:t>
        </w:r>
      </w:hyperlink>
      <w:r w:rsidR="00CD6AB9" w:rsidRPr="00CD6AB9">
        <w:rPr>
          <w:rStyle w:val="al-author-delim"/>
          <w:rFonts w:ascii="Calibri" w:hAnsi="Calibri" w:cs="Calibri"/>
          <w:color w:val="333333"/>
          <w:sz w:val="21"/>
          <w:szCs w:val="21"/>
        </w:rPr>
        <w:t>; </w:t>
      </w:r>
      <w:hyperlink r:id="rId8" w:tgtFrame="_blank" w:history="1">
        <w:r w:rsidR="00CD6AB9" w:rsidRPr="00CD6AB9">
          <w:rPr>
            <w:rStyle w:val="Hyperlink"/>
            <w:rFonts w:ascii="Calibri" w:hAnsi="Calibri" w:cs="Calibri"/>
            <w:color w:val="444444"/>
            <w:sz w:val="21"/>
            <w:szCs w:val="21"/>
            <w:u w:val="none"/>
          </w:rPr>
          <w:t>Chun Lim, MD, PhD</w:t>
        </w:r>
      </w:hyperlink>
      <w:r w:rsidR="00CD6AB9" w:rsidRPr="00CD6AB9">
        <w:rPr>
          <w:rStyle w:val="al-author-delim"/>
          <w:rFonts w:ascii="Calibri" w:hAnsi="Calibri" w:cs="Calibri"/>
          <w:color w:val="333333"/>
          <w:sz w:val="21"/>
          <w:szCs w:val="21"/>
        </w:rPr>
        <w:t>; </w:t>
      </w:r>
      <w:hyperlink r:id="rId9" w:tgtFrame="_blank" w:history="1">
        <w:r w:rsidR="00CD6AB9" w:rsidRPr="00CD6AB9">
          <w:rPr>
            <w:rStyle w:val="Hyperlink"/>
            <w:rFonts w:ascii="Calibri" w:hAnsi="Calibri" w:cs="Calibri"/>
            <w:color w:val="444444"/>
            <w:sz w:val="21"/>
            <w:szCs w:val="21"/>
            <w:u w:val="none"/>
          </w:rPr>
          <w:t>Jonathan D. Bui, MD, PhD</w:t>
        </w:r>
      </w:hyperlink>
      <w:r w:rsidR="00CD6AB9" w:rsidRPr="00CD6AB9">
        <w:rPr>
          <w:rFonts w:ascii="Calibri" w:hAnsi="Calibri" w:cs="Calibri"/>
          <w:color w:val="333333"/>
          <w:sz w:val="21"/>
          <w:szCs w:val="21"/>
        </w:rPr>
        <w:t>; </w:t>
      </w:r>
      <w:r w:rsidR="00CD6AB9" w:rsidRPr="00CD6AB9">
        <w:rPr>
          <w:rFonts w:ascii="Calibri" w:hAnsi="Calibri" w:cs="Calibri"/>
        </w:rPr>
        <w:t>et al</w:t>
      </w:r>
      <w:r w:rsidR="00CD6AB9">
        <w:rPr>
          <w:rFonts w:ascii="Calibri" w:hAnsi="Calibri" w:cs="Calibri"/>
        </w:rPr>
        <w:t xml:space="preserve">: Central </w:t>
      </w:r>
      <w:r w:rsidR="00CD6AB9" w:rsidRPr="00CD6AB9">
        <w:rPr>
          <w:rFonts w:ascii="Calibri" w:hAnsi="Calibri" w:cs="Calibri"/>
          <w:sz w:val="22"/>
          <w:szCs w:val="22"/>
        </w:rPr>
        <w:t xml:space="preserve">Neurogenic Hyperventilation A Case Report and Discussion of Pathophysiology </w:t>
      </w:r>
      <w:r w:rsidR="00CD6AB9" w:rsidRPr="00CD6AB9">
        <w:rPr>
          <w:rStyle w:val="meta-citation-journal-name"/>
          <w:rFonts w:ascii="Calibri" w:hAnsi="Calibri" w:cs="Calibri"/>
          <w:i/>
          <w:iCs/>
          <w:color w:val="333333"/>
          <w:sz w:val="22"/>
          <w:szCs w:val="22"/>
        </w:rPr>
        <w:t>Arch Neurol. </w:t>
      </w:r>
      <w:r w:rsidR="00CD6AB9" w:rsidRPr="00CD6AB9">
        <w:rPr>
          <w:rStyle w:val="meta-citation"/>
          <w:rFonts w:ascii="Calibri" w:hAnsi="Calibri" w:cs="Calibri"/>
          <w:color w:val="333333"/>
          <w:sz w:val="22"/>
          <w:szCs w:val="22"/>
        </w:rPr>
        <w:t>2005;62(10):1632-1634. doi:10.1001/archneur.62.10.1632</w:t>
      </w:r>
    </w:p>
    <w:p w14:paraId="7C40D240" w14:textId="77777777" w:rsidR="00F169FA" w:rsidRPr="002F194E" w:rsidRDefault="00F169FA" w:rsidP="00B61B0E">
      <w:pPr>
        <w:rPr>
          <w:rFonts w:ascii="Helvetica" w:hAnsi="Helvetica"/>
          <w:color w:val="333333"/>
        </w:rPr>
      </w:pPr>
    </w:p>
    <w:p w14:paraId="5BD01A0B" w14:textId="5983F5E1" w:rsidR="002F194E" w:rsidRDefault="002F194E" w:rsidP="00B61B0E">
      <w:pPr>
        <w:rPr>
          <w:rFonts w:ascii="Calibri" w:hAnsi="Calibri" w:cs="Calibri"/>
          <w:color w:val="212121"/>
          <w:shd w:val="clear" w:color="auto" w:fill="FFFFFF"/>
        </w:rPr>
      </w:pPr>
    </w:p>
    <w:p w14:paraId="367CA96E" w14:textId="677CC1FE" w:rsidR="002F194E" w:rsidRDefault="002F194E" w:rsidP="00B61B0E">
      <w:pPr>
        <w:rPr>
          <w:rFonts w:ascii="Calibri" w:hAnsi="Calibri" w:cs="Calibri"/>
          <w:color w:val="212121"/>
          <w:shd w:val="clear" w:color="auto" w:fill="FFFFFF"/>
        </w:rPr>
      </w:pPr>
    </w:p>
    <w:p w14:paraId="382B0FBB" w14:textId="77777777" w:rsidR="002F194E" w:rsidRDefault="002F194E" w:rsidP="00B61B0E">
      <w:pPr>
        <w:rPr>
          <w:rFonts w:ascii="Calibri" w:hAnsi="Calibri" w:cs="Calibri"/>
          <w:color w:val="212121"/>
          <w:shd w:val="clear" w:color="auto" w:fill="FFFFFF"/>
        </w:rPr>
      </w:pPr>
    </w:p>
    <w:p w14:paraId="40D283DC" w14:textId="37784774" w:rsidR="00AF159B" w:rsidRPr="00087B74" w:rsidRDefault="00AB462E" w:rsidP="00B61B0E">
      <w:pPr>
        <w:rPr>
          <w:sz w:val="28"/>
          <w:szCs w:val="28"/>
        </w:rPr>
      </w:pPr>
      <w:r>
        <w:rPr>
          <w:rFonts w:ascii="Calibri" w:hAnsi="Calibri" w:cs="Calibri"/>
          <w:color w:val="212121"/>
          <w:shd w:val="clear" w:color="auto" w:fill="FFFFFF"/>
        </w:rPr>
        <w:t xml:space="preserve"> </w:t>
      </w:r>
    </w:p>
    <w:sectPr w:rsidR="00AF159B" w:rsidRPr="00087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760"/>
    <w:multiLevelType w:val="multilevel"/>
    <w:tmpl w:val="1E14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8027E"/>
    <w:multiLevelType w:val="multilevel"/>
    <w:tmpl w:val="E49A8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329C2"/>
    <w:multiLevelType w:val="hybridMultilevel"/>
    <w:tmpl w:val="0AB8B1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9BB1E0D"/>
    <w:multiLevelType w:val="multilevel"/>
    <w:tmpl w:val="14F8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74"/>
    <w:rsid w:val="00045BC3"/>
    <w:rsid w:val="00056DF8"/>
    <w:rsid w:val="00074A25"/>
    <w:rsid w:val="00087B74"/>
    <w:rsid w:val="000A5D39"/>
    <w:rsid w:val="000C0A99"/>
    <w:rsid w:val="000F0D26"/>
    <w:rsid w:val="001531BA"/>
    <w:rsid w:val="00266124"/>
    <w:rsid w:val="002C5C0D"/>
    <w:rsid w:val="002F194E"/>
    <w:rsid w:val="00325807"/>
    <w:rsid w:val="00351665"/>
    <w:rsid w:val="003661E3"/>
    <w:rsid w:val="003B2148"/>
    <w:rsid w:val="00455509"/>
    <w:rsid w:val="00570C95"/>
    <w:rsid w:val="00672552"/>
    <w:rsid w:val="007138A0"/>
    <w:rsid w:val="0073179A"/>
    <w:rsid w:val="007B6050"/>
    <w:rsid w:val="007E36A8"/>
    <w:rsid w:val="007E5438"/>
    <w:rsid w:val="0086749B"/>
    <w:rsid w:val="00906367"/>
    <w:rsid w:val="00A3597F"/>
    <w:rsid w:val="00A36797"/>
    <w:rsid w:val="00A716FE"/>
    <w:rsid w:val="00A82788"/>
    <w:rsid w:val="00AA54B9"/>
    <w:rsid w:val="00AB462E"/>
    <w:rsid w:val="00AF159B"/>
    <w:rsid w:val="00B12059"/>
    <w:rsid w:val="00B61B0E"/>
    <w:rsid w:val="00BA2001"/>
    <w:rsid w:val="00C059E3"/>
    <w:rsid w:val="00C846C3"/>
    <w:rsid w:val="00C97C10"/>
    <w:rsid w:val="00CB041C"/>
    <w:rsid w:val="00CD6AB9"/>
    <w:rsid w:val="00D20BE0"/>
    <w:rsid w:val="00D2227F"/>
    <w:rsid w:val="00D230D1"/>
    <w:rsid w:val="00D62C75"/>
    <w:rsid w:val="00DF4C77"/>
    <w:rsid w:val="00E004CA"/>
    <w:rsid w:val="00E43A84"/>
    <w:rsid w:val="00E96DE2"/>
    <w:rsid w:val="00EA7609"/>
    <w:rsid w:val="00EB43C1"/>
    <w:rsid w:val="00F13441"/>
    <w:rsid w:val="00F169FA"/>
    <w:rsid w:val="00FF663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1E29"/>
  <w15:chartTrackingRefBased/>
  <w15:docId w15:val="{37E7E248-8B60-4D78-A32A-64E44F6D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66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788"/>
    <w:rPr>
      <w:color w:val="0000FF"/>
      <w:u w:val="single"/>
    </w:rPr>
  </w:style>
  <w:style w:type="character" w:customStyle="1" w:styleId="docsum-authors">
    <w:name w:val="docsum-authors"/>
    <w:basedOn w:val="DefaultParagraphFont"/>
    <w:rsid w:val="00F169FA"/>
  </w:style>
  <w:style w:type="character" w:customStyle="1" w:styleId="docsum-journal-citation">
    <w:name w:val="docsum-journal-citation"/>
    <w:basedOn w:val="DefaultParagraphFont"/>
    <w:rsid w:val="00F169FA"/>
  </w:style>
  <w:style w:type="character" w:customStyle="1" w:styleId="period">
    <w:name w:val="period"/>
    <w:basedOn w:val="DefaultParagraphFont"/>
    <w:rsid w:val="00074A25"/>
  </w:style>
  <w:style w:type="character" w:customStyle="1" w:styleId="cit">
    <w:name w:val="cit"/>
    <w:basedOn w:val="DefaultParagraphFont"/>
    <w:rsid w:val="00074A25"/>
  </w:style>
  <w:style w:type="character" w:customStyle="1" w:styleId="citation-doi">
    <w:name w:val="citation-doi"/>
    <w:basedOn w:val="DefaultParagraphFont"/>
    <w:rsid w:val="00074A25"/>
  </w:style>
  <w:style w:type="character" w:customStyle="1" w:styleId="wi-fullname">
    <w:name w:val="wi-fullname"/>
    <w:basedOn w:val="DefaultParagraphFont"/>
    <w:rsid w:val="00351665"/>
  </w:style>
  <w:style w:type="character" w:customStyle="1" w:styleId="al-author-delim">
    <w:name w:val="al-author-delim"/>
    <w:basedOn w:val="DefaultParagraphFont"/>
    <w:rsid w:val="00351665"/>
  </w:style>
  <w:style w:type="character" w:customStyle="1" w:styleId="Heading1Char">
    <w:name w:val="Heading 1 Char"/>
    <w:basedOn w:val="DefaultParagraphFont"/>
    <w:link w:val="Heading1"/>
    <w:uiPriority w:val="9"/>
    <w:rsid w:val="00351665"/>
    <w:rPr>
      <w:rFonts w:ascii="Times New Roman" w:eastAsia="Times New Roman" w:hAnsi="Times New Roman" w:cs="Times New Roman"/>
      <w:b/>
      <w:bCs/>
      <w:kern w:val="36"/>
      <w:sz w:val="48"/>
      <w:szCs w:val="48"/>
      <w14:ligatures w14:val="none"/>
    </w:rPr>
  </w:style>
  <w:style w:type="character" w:customStyle="1" w:styleId="Subtitle1">
    <w:name w:val="Subtitle1"/>
    <w:basedOn w:val="DefaultParagraphFont"/>
    <w:rsid w:val="00351665"/>
  </w:style>
  <w:style w:type="character" w:customStyle="1" w:styleId="meta-citation-journal-name">
    <w:name w:val="meta-citation-journal-name"/>
    <w:basedOn w:val="DefaultParagraphFont"/>
    <w:rsid w:val="00351665"/>
  </w:style>
  <w:style w:type="character" w:customStyle="1" w:styleId="meta-citation">
    <w:name w:val="meta-citation"/>
    <w:basedOn w:val="DefaultParagraphFont"/>
    <w:rsid w:val="00351665"/>
  </w:style>
  <w:style w:type="character" w:customStyle="1" w:styleId="identifier">
    <w:name w:val="identifier"/>
    <w:basedOn w:val="DefaultParagraphFont"/>
    <w:rsid w:val="007B6050"/>
  </w:style>
  <w:style w:type="character" w:customStyle="1" w:styleId="id-label">
    <w:name w:val="id-label"/>
    <w:basedOn w:val="DefaultParagraphFont"/>
    <w:rsid w:val="007B6050"/>
  </w:style>
  <w:style w:type="character" w:styleId="Strong">
    <w:name w:val="Strong"/>
    <w:basedOn w:val="DefaultParagraphFont"/>
    <w:uiPriority w:val="22"/>
    <w:qFormat/>
    <w:rsid w:val="007B6050"/>
    <w:rPr>
      <w:b/>
      <w:bCs/>
    </w:rPr>
  </w:style>
  <w:style w:type="paragraph" w:styleId="ListParagraph">
    <w:name w:val="List Paragraph"/>
    <w:basedOn w:val="Normal"/>
    <w:uiPriority w:val="34"/>
    <w:qFormat/>
    <w:rsid w:val="007B6050"/>
    <w:pPr>
      <w:ind w:left="720"/>
      <w:contextualSpacing/>
    </w:pPr>
  </w:style>
  <w:style w:type="character" w:customStyle="1" w:styleId="given-name">
    <w:name w:val="given-name"/>
    <w:basedOn w:val="DefaultParagraphFont"/>
    <w:rsid w:val="00CB041C"/>
  </w:style>
  <w:style w:type="character" w:customStyle="1" w:styleId="text">
    <w:name w:val="text"/>
    <w:basedOn w:val="DefaultParagraphFont"/>
    <w:rsid w:val="00CB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5609">
      <w:bodyDiv w:val="1"/>
      <w:marLeft w:val="0"/>
      <w:marRight w:val="0"/>
      <w:marTop w:val="0"/>
      <w:marBottom w:val="0"/>
      <w:divBdr>
        <w:top w:val="none" w:sz="0" w:space="0" w:color="auto"/>
        <w:left w:val="none" w:sz="0" w:space="0" w:color="auto"/>
        <w:bottom w:val="none" w:sz="0" w:space="0" w:color="auto"/>
        <w:right w:val="none" w:sz="0" w:space="0" w:color="auto"/>
      </w:divBdr>
      <w:divsChild>
        <w:div w:id="278799493">
          <w:marLeft w:val="0"/>
          <w:marRight w:val="0"/>
          <w:marTop w:val="0"/>
          <w:marBottom w:val="0"/>
          <w:divBdr>
            <w:top w:val="none" w:sz="0" w:space="0" w:color="auto"/>
            <w:left w:val="none" w:sz="0" w:space="0" w:color="auto"/>
            <w:bottom w:val="none" w:sz="0" w:space="0" w:color="auto"/>
            <w:right w:val="none" w:sz="0" w:space="0" w:color="auto"/>
          </w:divBdr>
          <w:divsChild>
            <w:div w:id="781845411">
              <w:marLeft w:val="0"/>
              <w:marRight w:val="0"/>
              <w:marTop w:val="0"/>
              <w:marBottom w:val="0"/>
              <w:divBdr>
                <w:top w:val="none" w:sz="0" w:space="0" w:color="auto"/>
                <w:left w:val="none" w:sz="0" w:space="0" w:color="auto"/>
                <w:bottom w:val="none" w:sz="0" w:space="0" w:color="auto"/>
                <w:right w:val="none" w:sz="0" w:space="0" w:color="auto"/>
              </w:divBdr>
              <w:divsChild>
                <w:div w:id="15163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5767">
      <w:bodyDiv w:val="1"/>
      <w:marLeft w:val="0"/>
      <w:marRight w:val="0"/>
      <w:marTop w:val="0"/>
      <w:marBottom w:val="0"/>
      <w:divBdr>
        <w:top w:val="none" w:sz="0" w:space="0" w:color="auto"/>
        <w:left w:val="none" w:sz="0" w:space="0" w:color="auto"/>
        <w:bottom w:val="none" w:sz="0" w:space="0" w:color="auto"/>
        <w:right w:val="none" w:sz="0" w:space="0" w:color="auto"/>
      </w:divBdr>
      <w:divsChild>
        <w:div w:id="2013726238">
          <w:marLeft w:val="0"/>
          <w:marRight w:val="0"/>
          <w:marTop w:val="0"/>
          <w:marBottom w:val="0"/>
          <w:divBdr>
            <w:top w:val="none" w:sz="0" w:space="0" w:color="auto"/>
            <w:left w:val="none" w:sz="0" w:space="0" w:color="auto"/>
            <w:bottom w:val="none" w:sz="0" w:space="0" w:color="auto"/>
            <w:right w:val="none" w:sz="0" w:space="0" w:color="auto"/>
          </w:divBdr>
          <w:divsChild>
            <w:div w:id="1851675917">
              <w:marLeft w:val="0"/>
              <w:marRight w:val="0"/>
              <w:marTop w:val="0"/>
              <w:marBottom w:val="0"/>
              <w:divBdr>
                <w:top w:val="none" w:sz="0" w:space="0" w:color="auto"/>
                <w:left w:val="none" w:sz="0" w:space="0" w:color="auto"/>
                <w:bottom w:val="none" w:sz="0" w:space="0" w:color="auto"/>
                <w:right w:val="none" w:sz="0" w:space="0" w:color="auto"/>
              </w:divBdr>
              <w:divsChild>
                <w:div w:id="125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7255">
      <w:bodyDiv w:val="1"/>
      <w:marLeft w:val="0"/>
      <w:marRight w:val="0"/>
      <w:marTop w:val="0"/>
      <w:marBottom w:val="0"/>
      <w:divBdr>
        <w:top w:val="none" w:sz="0" w:space="0" w:color="auto"/>
        <w:left w:val="none" w:sz="0" w:space="0" w:color="auto"/>
        <w:bottom w:val="none" w:sz="0" w:space="0" w:color="auto"/>
        <w:right w:val="none" w:sz="0" w:space="0" w:color="auto"/>
      </w:divBdr>
      <w:divsChild>
        <w:div w:id="1425153767">
          <w:marLeft w:val="0"/>
          <w:marRight w:val="0"/>
          <w:marTop w:val="0"/>
          <w:marBottom w:val="0"/>
          <w:divBdr>
            <w:top w:val="none" w:sz="0" w:space="0" w:color="auto"/>
            <w:left w:val="none" w:sz="0" w:space="0" w:color="auto"/>
            <w:bottom w:val="none" w:sz="0" w:space="0" w:color="auto"/>
            <w:right w:val="none" w:sz="0" w:space="0" w:color="auto"/>
          </w:divBdr>
        </w:div>
        <w:div w:id="186870357">
          <w:marLeft w:val="0"/>
          <w:marRight w:val="0"/>
          <w:marTop w:val="0"/>
          <w:marBottom w:val="0"/>
          <w:divBdr>
            <w:top w:val="none" w:sz="0" w:space="0" w:color="auto"/>
            <w:left w:val="none" w:sz="0" w:space="0" w:color="auto"/>
            <w:bottom w:val="none" w:sz="0" w:space="0" w:color="auto"/>
            <w:right w:val="none" w:sz="0" w:space="0" w:color="auto"/>
          </w:divBdr>
        </w:div>
        <w:div w:id="1798794774">
          <w:marLeft w:val="0"/>
          <w:marRight w:val="0"/>
          <w:marTop w:val="0"/>
          <w:marBottom w:val="0"/>
          <w:divBdr>
            <w:top w:val="none" w:sz="0" w:space="0" w:color="auto"/>
            <w:left w:val="none" w:sz="0" w:space="0" w:color="auto"/>
            <w:bottom w:val="none" w:sz="0" w:space="0" w:color="auto"/>
            <w:right w:val="none" w:sz="0" w:space="0" w:color="auto"/>
          </w:divBdr>
        </w:div>
        <w:div w:id="1658532573">
          <w:marLeft w:val="0"/>
          <w:marRight w:val="0"/>
          <w:marTop w:val="0"/>
          <w:marBottom w:val="0"/>
          <w:divBdr>
            <w:top w:val="none" w:sz="0" w:space="0" w:color="auto"/>
            <w:left w:val="none" w:sz="0" w:space="0" w:color="auto"/>
            <w:bottom w:val="none" w:sz="0" w:space="0" w:color="auto"/>
            <w:right w:val="none" w:sz="0" w:space="0" w:color="auto"/>
          </w:divBdr>
        </w:div>
        <w:div w:id="1886023595">
          <w:marLeft w:val="0"/>
          <w:marRight w:val="0"/>
          <w:marTop w:val="0"/>
          <w:marBottom w:val="0"/>
          <w:divBdr>
            <w:top w:val="none" w:sz="0" w:space="0" w:color="auto"/>
            <w:left w:val="none" w:sz="0" w:space="0" w:color="auto"/>
            <w:bottom w:val="none" w:sz="0" w:space="0" w:color="auto"/>
            <w:right w:val="none" w:sz="0" w:space="0" w:color="auto"/>
          </w:divBdr>
        </w:div>
        <w:div w:id="322203432">
          <w:marLeft w:val="0"/>
          <w:marRight w:val="0"/>
          <w:marTop w:val="0"/>
          <w:marBottom w:val="0"/>
          <w:divBdr>
            <w:top w:val="none" w:sz="0" w:space="0" w:color="auto"/>
            <w:left w:val="none" w:sz="0" w:space="0" w:color="auto"/>
            <w:bottom w:val="none" w:sz="0" w:space="0" w:color="auto"/>
            <w:right w:val="none" w:sz="0" w:space="0" w:color="auto"/>
          </w:divBdr>
        </w:div>
        <w:div w:id="151605233">
          <w:marLeft w:val="0"/>
          <w:marRight w:val="0"/>
          <w:marTop w:val="0"/>
          <w:marBottom w:val="0"/>
          <w:divBdr>
            <w:top w:val="none" w:sz="0" w:space="0" w:color="auto"/>
            <w:left w:val="none" w:sz="0" w:space="0" w:color="auto"/>
            <w:bottom w:val="none" w:sz="0" w:space="0" w:color="auto"/>
            <w:right w:val="none" w:sz="0" w:space="0" w:color="auto"/>
          </w:divBdr>
        </w:div>
        <w:div w:id="2011255721">
          <w:marLeft w:val="0"/>
          <w:marRight w:val="0"/>
          <w:marTop w:val="0"/>
          <w:marBottom w:val="0"/>
          <w:divBdr>
            <w:top w:val="none" w:sz="0" w:space="0" w:color="auto"/>
            <w:left w:val="none" w:sz="0" w:space="0" w:color="auto"/>
            <w:bottom w:val="none" w:sz="0" w:space="0" w:color="auto"/>
            <w:right w:val="none" w:sz="0" w:space="0" w:color="auto"/>
          </w:divBdr>
        </w:div>
        <w:div w:id="547035919">
          <w:marLeft w:val="0"/>
          <w:marRight w:val="0"/>
          <w:marTop w:val="0"/>
          <w:marBottom w:val="0"/>
          <w:divBdr>
            <w:top w:val="none" w:sz="0" w:space="0" w:color="auto"/>
            <w:left w:val="none" w:sz="0" w:space="0" w:color="auto"/>
            <w:bottom w:val="none" w:sz="0" w:space="0" w:color="auto"/>
            <w:right w:val="none" w:sz="0" w:space="0" w:color="auto"/>
          </w:divBdr>
        </w:div>
        <w:div w:id="695040145">
          <w:marLeft w:val="0"/>
          <w:marRight w:val="0"/>
          <w:marTop w:val="0"/>
          <w:marBottom w:val="0"/>
          <w:divBdr>
            <w:top w:val="none" w:sz="0" w:space="0" w:color="auto"/>
            <w:left w:val="none" w:sz="0" w:space="0" w:color="auto"/>
            <w:bottom w:val="none" w:sz="0" w:space="0" w:color="auto"/>
            <w:right w:val="none" w:sz="0" w:space="0" w:color="auto"/>
          </w:divBdr>
        </w:div>
        <w:div w:id="231307213">
          <w:marLeft w:val="0"/>
          <w:marRight w:val="0"/>
          <w:marTop w:val="0"/>
          <w:marBottom w:val="0"/>
          <w:divBdr>
            <w:top w:val="none" w:sz="0" w:space="0" w:color="auto"/>
            <w:left w:val="none" w:sz="0" w:space="0" w:color="auto"/>
            <w:bottom w:val="none" w:sz="0" w:space="0" w:color="auto"/>
            <w:right w:val="none" w:sz="0" w:space="0" w:color="auto"/>
          </w:divBdr>
        </w:div>
      </w:divsChild>
    </w:div>
    <w:div w:id="1053188064">
      <w:bodyDiv w:val="1"/>
      <w:marLeft w:val="0"/>
      <w:marRight w:val="0"/>
      <w:marTop w:val="0"/>
      <w:marBottom w:val="0"/>
      <w:divBdr>
        <w:top w:val="none" w:sz="0" w:space="0" w:color="auto"/>
        <w:left w:val="none" w:sz="0" w:space="0" w:color="auto"/>
        <w:bottom w:val="none" w:sz="0" w:space="0" w:color="auto"/>
        <w:right w:val="none" w:sz="0" w:space="0" w:color="auto"/>
      </w:divBdr>
    </w:div>
    <w:div w:id="1340622928">
      <w:bodyDiv w:val="1"/>
      <w:marLeft w:val="0"/>
      <w:marRight w:val="0"/>
      <w:marTop w:val="0"/>
      <w:marBottom w:val="0"/>
      <w:divBdr>
        <w:top w:val="none" w:sz="0" w:space="0" w:color="auto"/>
        <w:left w:val="none" w:sz="0" w:space="0" w:color="auto"/>
        <w:bottom w:val="none" w:sz="0" w:space="0" w:color="auto"/>
        <w:right w:val="none" w:sz="0" w:space="0" w:color="auto"/>
      </w:divBdr>
    </w:div>
    <w:div w:id="1366713650">
      <w:bodyDiv w:val="1"/>
      <w:marLeft w:val="0"/>
      <w:marRight w:val="0"/>
      <w:marTop w:val="0"/>
      <w:marBottom w:val="0"/>
      <w:divBdr>
        <w:top w:val="none" w:sz="0" w:space="0" w:color="auto"/>
        <w:left w:val="none" w:sz="0" w:space="0" w:color="auto"/>
        <w:bottom w:val="none" w:sz="0" w:space="0" w:color="auto"/>
        <w:right w:val="none" w:sz="0" w:space="0" w:color="auto"/>
      </w:divBdr>
    </w:div>
    <w:div w:id="2020155654">
      <w:bodyDiv w:val="1"/>
      <w:marLeft w:val="0"/>
      <w:marRight w:val="0"/>
      <w:marTop w:val="0"/>
      <w:marBottom w:val="0"/>
      <w:divBdr>
        <w:top w:val="none" w:sz="0" w:space="0" w:color="auto"/>
        <w:left w:val="none" w:sz="0" w:space="0" w:color="auto"/>
        <w:bottom w:val="none" w:sz="0" w:space="0" w:color="auto"/>
        <w:right w:val="none" w:sz="0" w:space="0" w:color="auto"/>
      </w:divBdr>
    </w:div>
    <w:div w:id="20774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searchresults?author=Chun+Lim&amp;q=Chun+Lim" TargetMode="External"/><Relationship Id="rId3" Type="http://schemas.openxmlformats.org/officeDocument/2006/relationships/settings" Target="settings.xml"/><Relationship Id="rId7" Type="http://schemas.openxmlformats.org/officeDocument/2006/relationships/hyperlink" Target="https://jamanetwork.com/searchresults?author=Andrew+W.+Tarulli&amp;q=Andrew+W.+Tarul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3014397/" TargetMode="External"/><Relationship Id="rId11" Type="http://schemas.openxmlformats.org/officeDocument/2006/relationships/theme" Target="theme/theme1.xml"/><Relationship Id="rId5" Type="http://schemas.openxmlformats.org/officeDocument/2006/relationships/hyperlink" Target="http://www.ncbi.nlm.nih.gov/books/nbk4703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amanetwork.com/searchresults?author=Jonathan+D.+Bui&amp;q=Jonathan+D.+B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 Tze Siang</dc:creator>
  <cp:keywords/>
  <dc:description/>
  <cp:lastModifiedBy>Ooi Tze Siang</cp:lastModifiedBy>
  <cp:revision>3</cp:revision>
  <dcterms:created xsi:type="dcterms:W3CDTF">2024-06-13T09:41:00Z</dcterms:created>
  <dcterms:modified xsi:type="dcterms:W3CDTF">2024-06-14T08:04:00Z</dcterms:modified>
</cp:coreProperties>
</file>