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23B3" w14:textId="77777777" w:rsidR="00CA739C" w:rsidRDefault="00CA739C" w:rsidP="00425EAD">
      <w:pPr>
        <w:tabs>
          <w:tab w:val="left" w:pos="0"/>
        </w:tabs>
        <w:spacing w:after="160" w:line="259" w:lineRule="auto"/>
        <w:jc w:val="both"/>
        <w:rPr>
          <w:rFonts w:ascii="Arial" w:hAnsi="Arial" w:cs="Arial"/>
          <w:b/>
          <w:sz w:val="28"/>
          <w:szCs w:val="28"/>
          <w:lang w:val="en-MY"/>
        </w:rPr>
      </w:pPr>
    </w:p>
    <w:p w14:paraId="73188377" w14:textId="77777777"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Red Card Warning System to Improve Adherence of Proper Usage of Sharp Bin : a Pilot Study in Resuscitation Zone</w:t>
      </w:r>
    </w:p>
    <w:p w14:paraId="0E7856EF" w14:textId="77777777"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 xml:space="preserve">Nor Marini Mohamed, Yamuna Segar, </w:t>
      </w:r>
      <w:proofErr w:type="spellStart"/>
      <w:r>
        <w:rPr>
          <w:rFonts w:ascii="Arial" w:hAnsi="Arial" w:cs="Arial"/>
          <w:b/>
          <w:sz w:val="28"/>
          <w:szCs w:val="28"/>
          <w:lang w:val="en-MY"/>
        </w:rPr>
        <w:t>Alzamani</w:t>
      </w:r>
      <w:proofErr w:type="spellEnd"/>
      <w:r>
        <w:rPr>
          <w:rFonts w:ascii="Arial" w:hAnsi="Arial" w:cs="Arial"/>
          <w:b/>
          <w:sz w:val="28"/>
          <w:szCs w:val="28"/>
          <w:lang w:val="en-MY"/>
        </w:rPr>
        <w:t xml:space="preserve"> Mohammad </w:t>
      </w:r>
      <w:proofErr w:type="spellStart"/>
      <w:r>
        <w:rPr>
          <w:rFonts w:ascii="Arial" w:hAnsi="Arial" w:cs="Arial"/>
          <w:b/>
          <w:sz w:val="28"/>
          <w:szCs w:val="28"/>
          <w:lang w:val="en-MY"/>
        </w:rPr>
        <w:t>Idrose</w:t>
      </w:r>
      <w:proofErr w:type="spellEnd"/>
    </w:p>
    <w:p w14:paraId="39ABB51D" w14:textId="77777777" w:rsidR="0013792A" w:rsidRDefault="0013792A" w:rsidP="0013792A">
      <w:pPr>
        <w:tabs>
          <w:tab w:val="left" w:pos="0"/>
        </w:tabs>
        <w:spacing w:after="160" w:line="259" w:lineRule="auto"/>
        <w:jc w:val="both"/>
        <w:rPr>
          <w:rFonts w:ascii="Arial" w:hAnsi="Arial" w:cs="Arial"/>
          <w:b/>
          <w:sz w:val="28"/>
          <w:szCs w:val="28"/>
          <w:lang w:val="en-MY"/>
        </w:rPr>
      </w:pPr>
    </w:p>
    <w:p w14:paraId="0B4FEC69" w14:textId="77777777"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 xml:space="preserve">Introduction </w:t>
      </w:r>
    </w:p>
    <w:p w14:paraId="142D2794" w14:textId="77777777" w:rsidR="0013792A" w:rsidRPr="00A805D0" w:rsidRDefault="0013792A" w:rsidP="0013792A">
      <w:pPr>
        <w:tabs>
          <w:tab w:val="left" w:pos="0"/>
        </w:tabs>
        <w:spacing w:after="160" w:line="259" w:lineRule="auto"/>
        <w:jc w:val="both"/>
        <w:rPr>
          <w:rFonts w:ascii="Arial" w:hAnsi="Arial" w:cs="Arial"/>
          <w:bCs/>
          <w:sz w:val="28"/>
          <w:szCs w:val="28"/>
          <w:lang w:val="en-MY"/>
        </w:rPr>
      </w:pPr>
      <w:r w:rsidRPr="00A805D0">
        <w:rPr>
          <w:rFonts w:ascii="Arial" w:hAnsi="Arial" w:cs="Arial"/>
          <w:bCs/>
          <w:sz w:val="28"/>
          <w:szCs w:val="28"/>
          <w:lang w:val="en-MY"/>
        </w:rPr>
        <w:t xml:space="preserve">Emergency departments are very busy and the disposal of sharp instruments are often ignored by staff leading to failure of hospital quality audit. We device a method to improve this adherence by introducing a ‘Red Card’ Warning System in the resuscitation zone. </w:t>
      </w:r>
    </w:p>
    <w:p w14:paraId="23540B6B" w14:textId="77777777" w:rsidR="0013792A" w:rsidRDefault="0013792A" w:rsidP="0013792A">
      <w:pPr>
        <w:tabs>
          <w:tab w:val="left" w:pos="0"/>
        </w:tabs>
        <w:spacing w:after="160" w:line="259" w:lineRule="auto"/>
        <w:jc w:val="both"/>
        <w:rPr>
          <w:rFonts w:ascii="Arial" w:hAnsi="Arial" w:cs="Arial"/>
          <w:b/>
          <w:sz w:val="28"/>
          <w:szCs w:val="28"/>
          <w:lang w:val="en-MY"/>
        </w:rPr>
      </w:pPr>
    </w:p>
    <w:p w14:paraId="6A46D99E" w14:textId="77777777"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Methodology</w:t>
      </w:r>
    </w:p>
    <w:p w14:paraId="3B1762C2" w14:textId="77777777" w:rsidR="0013792A" w:rsidRPr="00A805D0" w:rsidRDefault="0013792A" w:rsidP="0013792A">
      <w:pPr>
        <w:tabs>
          <w:tab w:val="left" w:pos="0"/>
        </w:tabs>
        <w:spacing w:after="160" w:line="259" w:lineRule="auto"/>
        <w:jc w:val="both"/>
        <w:rPr>
          <w:rFonts w:ascii="Arial" w:hAnsi="Arial" w:cs="Arial"/>
          <w:bCs/>
          <w:sz w:val="28"/>
          <w:szCs w:val="28"/>
          <w:lang w:val="en-MY"/>
        </w:rPr>
      </w:pPr>
      <w:r w:rsidRPr="00A805D0">
        <w:rPr>
          <w:rFonts w:ascii="Arial" w:hAnsi="Arial" w:cs="Arial"/>
          <w:bCs/>
          <w:sz w:val="28"/>
          <w:szCs w:val="28"/>
          <w:lang w:val="en-MY"/>
        </w:rPr>
        <w:t>A pre-intervention audit was implemented to determine the rate of proper sharp bin disposal. A ‘Red Card’ warning system was then introduced whereby, audit was pe</w:t>
      </w:r>
      <w:r>
        <w:rPr>
          <w:rFonts w:ascii="Arial" w:hAnsi="Arial" w:cs="Arial"/>
          <w:bCs/>
          <w:sz w:val="28"/>
          <w:szCs w:val="28"/>
          <w:lang w:val="en-MY"/>
        </w:rPr>
        <w:t>r</w:t>
      </w:r>
      <w:r w:rsidRPr="00A805D0">
        <w:rPr>
          <w:rFonts w:ascii="Arial" w:hAnsi="Arial" w:cs="Arial"/>
          <w:bCs/>
          <w:sz w:val="28"/>
          <w:szCs w:val="28"/>
          <w:lang w:val="en-MY"/>
        </w:rPr>
        <w:t xml:space="preserve">formed in every shift. Upon failure, a ‘Red Card’ will be issued for the zone and every staff of the shift was required to pay a fine of RM1 </w:t>
      </w:r>
      <w:bookmarkStart w:id="0" w:name="_GoBack"/>
      <w:bookmarkEnd w:id="0"/>
      <w:r w:rsidRPr="00A805D0">
        <w:rPr>
          <w:rFonts w:ascii="Arial" w:hAnsi="Arial" w:cs="Arial"/>
          <w:bCs/>
          <w:sz w:val="28"/>
          <w:szCs w:val="28"/>
          <w:lang w:val="en-MY"/>
        </w:rPr>
        <w:t>before going home. On the other hand, if the shift ‘passes’ with complete sharp bin disposition, a ‘Green card’ will be issued and no fine needed to be paid. The money collected will be used for staff welfare. A post-intervention audit was then implemented. The difference of compliance rate was compared before and after implementation.</w:t>
      </w:r>
    </w:p>
    <w:p w14:paraId="0B347696" w14:textId="77777777" w:rsidR="0013792A" w:rsidRDefault="0013792A" w:rsidP="0013792A">
      <w:pPr>
        <w:tabs>
          <w:tab w:val="left" w:pos="0"/>
        </w:tabs>
        <w:spacing w:after="160" w:line="259" w:lineRule="auto"/>
        <w:jc w:val="both"/>
        <w:rPr>
          <w:rFonts w:ascii="Arial" w:hAnsi="Arial" w:cs="Arial"/>
          <w:b/>
          <w:sz w:val="28"/>
          <w:szCs w:val="28"/>
          <w:lang w:val="en-MY"/>
        </w:rPr>
      </w:pPr>
    </w:p>
    <w:p w14:paraId="1588EC7D" w14:textId="45502A6E"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Results</w:t>
      </w:r>
    </w:p>
    <w:p w14:paraId="40E52EEF" w14:textId="74BB0232" w:rsidR="0013792A" w:rsidRPr="00954DC4" w:rsidRDefault="0013792A" w:rsidP="0013792A">
      <w:pPr>
        <w:tabs>
          <w:tab w:val="left" w:pos="0"/>
        </w:tabs>
        <w:spacing w:after="160" w:line="259" w:lineRule="auto"/>
        <w:jc w:val="both"/>
        <w:rPr>
          <w:rFonts w:ascii="Arial" w:hAnsi="Arial" w:cs="Arial"/>
          <w:bCs/>
          <w:sz w:val="28"/>
          <w:szCs w:val="28"/>
          <w:lang w:val="en-MY"/>
        </w:rPr>
      </w:pPr>
      <w:r w:rsidRPr="00954DC4">
        <w:rPr>
          <w:rFonts w:ascii="Arial" w:hAnsi="Arial" w:cs="Arial"/>
          <w:bCs/>
          <w:sz w:val="28"/>
          <w:szCs w:val="28"/>
          <w:lang w:val="en-MY"/>
        </w:rPr>
        <w:t xml:space="preserve">Pre-intervention audit showed compliance rate of </w:t>
      </w:r>
      <w:r>
        <w:rPr>
          <w:rFonts w:ascii="Arial" w:hAnsi="Arial" w:cs="Arial"/>
          <w:bCs/>
          <w:sz w:val="28"/>
          <w:szCs w:val="28"/>
          <w:lang w:val="en-MY"/>
        </w:rPr>
        <w:t xml:space="preserve">42.9% and 21.4% in R1 and R2 respectively  </w:t>
      </w:r>
      <w:r w:rsidRPr="00954DC4">
        <w:rPr>
          <w:rFonts w:ascii="Arial" w:hAnsi="Arial" w:cs="Arial"/>
          <w:bCs/>
          <w:sz w:val="28"/>
          <w:szCs w:val="28"/>
          <w:lang w:val="en-MY"/>
        </w:rPr>
        <w:t xml:space="preserve">before intervention. The rate improved to </w:t>
      </w:r>
      <w:r>
        <w:rPr>
          <w:rFonts w:ascii="Arial" w:hAnsi="Arial" w:cs="Arial"/>
          <w:bCs/>
          <w:sz w:val="28"/>
          <w:szCs w:val="28"/>
          <w:lang w:val="en-MY"/>
        </w:rPr>
        <w:t>100</w:t>
      </w:r>
      <w:r w:rsidRPr="00954DC4">
        <w:rPr>
          <w:rFonts w:ascii="Arial" w:hAnsi="Arial" w:cs="Arial"/>
          <w:bCs/>
          <w:sz w:val="28"/>
          <w:szCs w:val="28"/>
          <w:lang w:val="en-MY"/>
        </w:rPr>
        <w:t>%</w:t>
      </w:r>
      <w:r>
        <w:rPr>
          <w:rFonts w:ascii="Arial" w:hAnsi="Arial" w:cs="Arial"/>
          <w:bCs/>
          <w:sz w:val="28"/>
          <w:szCs w:val="28"/>
          <w:lang w:val="en-MY"/>
        </w:rPr>
        <w:t xml:space="preserve"> in both zones</w:t>
      </w:r>
      <w:r w:rsidRPr="00954DC4">
        <w:rPr>
          <w:rFonts w:ascii="Arial" w:hAnsi="Arial" w:cs="Arial"/>
          <w:bCs/>
          <w:sz w:val="28"/>
          <w:szCs w:val="28"/>
          <w:lang w:val="en-MY"/>
        </w:rPr>
        <w:t xml:space="preserve"> after the implementation of the system  </w:t>
      </w:r>
    </w:p>
    <w:p w14:paraId="33465127" w14:textId="77777777" w:rsidR="0013792A" w:rsidRDefault="0013792A" w:rsidP="0013792A">
      <w:pPr>
        <w:tabs>
          <w:tab w:val="left" w:pos="0"/>
        </w:tabs>
        <w:spacing w:after="160" w:line="259" w:lineRule="auto"/>
        <w:jc w:val="both"/>
        <w:rPr>
          <w:rFonts w:ascii="Arial" w:hAnsi="Arial" w:cs="Arial"/>
          <w:b/>
          <w:sz w:val="28"/>
          <w:szCs w:val="28"/>
          <w:lang w:val="en-MY"/>
        </w:rPr>
      </w:pPr>
    </w:p>
    <w:p w14:paraId="2BA42634" w14:textId="77777777" w:rsidR="0013792A" w:rsidRPr="00C0547E" w:rsidRDefault="0013792A" w:rsidP="0013792A">
      <w:pPr>
        <w:tabs>
          <w:tab w:val="left" w:pos="0"/>
        </w:tabs>
        <w:spacing w:after="160" w:line="259" w:lineRule="auto"/>
        <w:jc w:val="both"/>
        <w:rPr>
          <w:rFonts w:ascii="Arial" w:hAnsi="Arial" w:cs="Arial"/>
          <w:bCs/>
          <w:sz w:val="28"/>
          <w:szCs w:val="28"/>
          <w:lang w:val="en-MY"/>
        </w:rPr>
      </w:pPr>
      <w:r>
        <w:rPr>
          <w:rFonts w:ascii="Arial" w:hAnsi="Arial" w:cs="Arial"/>
          <w:b/>
          <w:sz w:val="28"/>
          <w:szCs w:val="28"/>
          <w:lang w:val="en-MY"/>
        </w:rPr>
        <w:t xml:space="preserve">Discussion </w:t>
      </w:r>
      <w:r>
        <w:rPr>
          <w:rFonts w:ascii="Arial" w:hAnsi="Arial" w:cs="Arial"/>
          <w:bCs/>
          <w:sz w:val="28"/>
          <w:szCs w:val="28"/>
          <w:lang w:val="en-MY"/>
        </w:rPr>
        <w:t xml:space="preserve">the warning and fine system appear to be effective. The amount charged in fine was very minimal, yet the compliance rate improved. This shows that it was not the amount but the effect of imparting money, even if </w:t>
      </w:r>
      <w:r>
        <w:rPr>
          <w:rFonts w:ascii="Arial" w:hAnsi="Arial" w:cs="Arial"/>
          <w:bCs/>
          <w:sz w:val="28"/>
          <w:szCs w:val="28"/>
          <w:lang w:val="en-MY"/>
        </w:rPr>
        <w:lastRenderedPageBreak/>
        <w:t xml:space="preserve">small amount leaves effect of strong reminder to comply with hospital quality adherence. </w:t>
      </w:r>
    </w:p>
    <w:p w14:paraId="535A54FB" w14:textId="77777777" w:rsidR="0013792A" w:rsidRDefault="0013792A" w:rsidP="0013792A">
      <w:pPr>
        <w:tabs>
          <w:tab w:val="left" w:pos="0"/>
        </w:tabs>
        <w:spacing w:after="160" w:line="259" w:lineRule="auto"/>
        <w:jc w:val="both"/>
        <w:rPr>
          <w:rFonts w:ascii="Arial" w:hAnsi="Arial" w:cs="Arial"/>
          <w:b/>
          <w:sz w:val="28"/>
          <w:szCs w:val="28"/>
          <w:lang w:val="en-MY"/>
        </w:rPr>
      </w:pPr>
    </w:p>
    <w:p w14:paraId="4B7B14F3" w14:textId="77777777" w:rsidR="0013792A" w:rsidRDefault="0013792A" w:rsidP="0013792A">
      <w:pPr>
        <w:tabs>
          <w:tab w:val="left" w:pos="0"/>
        </w:tabs>
        <w:spacing w:after="160" w:line="259" w:lineRule="auto"/>
        <w:jc w:val="both"/>
        <w:rPr>
          <w:rFonts w:ascii="Arial" w:hAnsi="Arial" w:cs="Arial"/>
          <w:b/>
          <w:sz w:val="28"/>
          <w:szCs w:val="28"/>
          <w:lang w:val="en-MY"/>
        </w:rPr>
      </w:pPr>
      <w:r>
        <w:rPr>
          <w:rFonts w:ascii="Arial" w:hAnsi="Arial" w:cs="Arial"/>
          <w:b/>
          <w:sz w:val="28"/>
          <w:szCs w:val="28"/>
          <w:lang w:val="en-MY"/>
        </w:rPr>
        <w:t xml:space="preserve">Conclusion </w:t>
      </w:r>
    </w:p>
    <w:p w14:paraId="4BDF7A1B" w14:textId="77777777" w:rsidR="0013792A" w:rsidRDefault="0013792A" w:rsidP="0013792A">
      <w:pPr>
        <w:tabs>
          <w:tab w:val="left" w:pos="0"/>
        </w:tabs>
        <w:spacing w:after="160" w:line="259" w:lineRule="auto"/>
        <w:jc w:val="both"/>
        <w:rPr>
          <w:rFonts w:ascii="Arial" w:hAnsi="Arial" w:cs="Arial"/>
          <w:bCs/>
          <w:sz w:val="28"/>
          <w:szCs w:val="28"/>
          <w:lang w:val="en-MY"/>
        </w:rPr>
      </w:pPr>
      <w:r>
        <w:rPr>
          <w:rFonts w:ascii="Arial" w:hAnsi="Arial" w:cs="Arial"/>
          <w:bCs/>
          <w:sz w:val="28"/>
          <w:szCs w:val="28"/>
          <w:lang w:val="en-MY"/>
        </w:rPr>
        <w:t>The Red Card warning system is effective to improve adherence of sharp bin disposal. The system can be expanded to other zones to help with quality audit adherence.</w:t>
      </w:r>
    </w:p>
    <w:p w14:paraId="4170AFC2" w14:textId="77777777" w:rsidR="00B96917" w:rsidRPr="00425EAD" w:rsidRDefault="00B96917" w:rsidP="00425EAD">
      <w:pPr>
        <w:pStyle w:val="NoSpacing"/>
        <w:jc w:val="both"/>
        <w:rPr>
          <w:rFonts w:ascii="Arial" w:hAnsi="Arial" w:cs="Arial"/>
        </w:rPr>
      </w:pPr>
    </w:p>
    <w:p w14:paraId="1B138071" w14:textId="77777777" w:rsidR="00B96917" w:rsidRPr="00425EAD" w:rsidRDefault="00B96917" w:rsidP="00425EAD">
      <w:pPr>
        <w:pStyle w:val="NoSpacing"/>
        <w:jc w:val="both"/>
        <w:rPr>
          <w:rFonts w:ascii="Arial" w:hAnsi="Arial" w:cs="Arial"/>
        </w:rPr>
      </w:pPr>
    </w:p>
    <w:p w14:paraId="56333628" w14:textId="77777777" w:rsidR="00B96917" w:rsidRPr="00425EAD" w:rsidRDefault="00B96917" w:rsidP="00425EAD">
      <w:pPr>
        <w:pStyle w:val="NoSpacing"/>
        <w:jc w:val="both"/>
        <w:rPr>
          <w:rFonts w:ascii="Arial" w:hAnsi="Arial" w:cs="Arial"/>
        </w:rPr>
      </w:pPr>
    </w:p>
    <w:p w14:paraId="05B184D6" w14:textId="77777777" w:rsidR="00B96917" w:rsidRPr="00425EAD" w:rsidRDefault="00B96917" w:rsidP="00425EAD">
      <w:pPr>
        <w:pStyle w:val="NoSpacing"/>
        <w:jc w:val="both"/>
        <w:rPr>
          <w:rFonts w:ascii="Arial" w:hAnsi="Arial" w:cs="Arial"/>
        </w:rPr>
      </w:pPr>
    </w:p>
    <w:p w14:paraId="0641B33A" w14:textId="77777777" w:rsidR="00B96917" w:rsidRPr="00425EAD" w:rsidRDefault="00B96917" w:rsidP="00425EAD">
      <w:pPr>
        <w:pStyle w:val="NoSpacing"/>
        <w:jc w:val="both"/>
        <w:rPr>
          <w:rFonts w:ascii="Arial" w:hAnsi="Arial" w:cs="Arial"/>
        </w:rPr>
      </w:pPr>
    </w:p>
    <w:p w14:paraId="2185755D" w14:textId="77777777" w:rsidR="00B96917" w:rsidRPr="00425EAD" w:rsidRDefault="00B96917" w:rsidP="00425EAD">
      <w:pPr>
        <w:pStyle w:val="NoSpacing"/>
        <w:jc w:val="both"/>
        <w:rPr>
          <w:rFonts w:ascii="Arial" w:hAnsi="Arial" w:cs="Arial"/>
        </w:rPr>
      </w:pPr>
    </w:p>
    <w:p w14:paraId="17F43A98" w14:textId="77777777" w:rsidR="00B96917" w:rsidRPr="00425EAD" w:rsidRDefault="00B96917" w:rsidP="00425EAD">
      <w:pPr>
        <w:pStyle w:val="NoSpacing"/>
        <w:jc w:val="both"/>
        <w:rPr>
          <w:rFonts w:ascii="Arial" w:hAnsi="Arial" w:cs="Arial"/>
        </w:rPr>
      </w:pPr>
    </w:p>
    <w:p w14:paraId="0F78897A" w14:textId="77777777" w:rsidR="00B96917" w:rsidRPr="00425EAD" w:rsidRDefault="00B96917" w:rsidP="00425EAD">
      <w:pPr>
        <w:pStyle w:val="NoSpacing"/>
        <w:jc w:val="both"/>
        <w:rPr>
          <w:rFonts w:ascii="Arial" w:hAnsi="Arial" w:cs="Arial"/>
        </w:rPr>
      </w:pPr>
    </w:p>
    <w:p w14:paraId="1E3EBFE6" w14:textId="77777777" w:rsidR="00B96917" w:rsidRPr="00425EAD" w:rsidRDefault="00B96917" w:rsidP="00425EAD">
      <w:pPr>
        <w:pStyle w:val="NoSpacing"/>
        <w:jc w:val="both"/>
        <w:rPr>
          <w:rFonts w:ascii="Arial" w:hAnsi="Arial" w:cs="Arial"/>
        </w:rPr>
      </w:pPr>
    </w:p>
    <w:p w14:paraId="6854A555" w14:textId="77777777" w:rsidR="00B96917" w:rsidRPr="00425EAD" w:rsidRDefault="00B96917" w:rsidP="00425EAD">
      <w:pPr>
        <w:pStyle w:val="NoSpacing"/>
        <w:jc w:val="both"/>
        <w:rPr>
          <w:rFonts w:ascii="Arial" w:hAnsi="Arial" w:cs="Arial"/>
        </w:rPr>
      </w:pPr>
    </w:p>
    <w:p w14:paraId="1257925C" w14:textId="77777777" w:rsidR="00B96917" w:rsidRPr="00425EAD" w:rsidRDefault="00B96917" w:rsidP="00425EAD">
      <w:pPr>
        <w:pStyle w:val="NoSpacing"/>
        <w:jc w:val="both"/>
        <w:rPr>
          <w:rFonts w:ascii="Arial" w:hAnsi="Arial" w:cs="Arial"/>
        </w:rPr>
      </w:pPr>
    </w:p>
    <w:p w14:paraId="44969D27" w14:textId="77777777" w:rsidR="00B96917" w:rsidRPr="00425EAD" w:rsidRDefault="00B96917" w:rsidP="00425EAD">
      <w:pPr>
        <w:pStyle w:val="NoSpacing"/>
        <w:jc w:val="both"/>
        <w:rPr>
          <w:rFonts w:ascii="Arial" w:hAnsi="Arial" w:cs="Arial"/>
        </w:rPr>
      </w:pPr>
    </w:p>
    <w:p w14:paraId="6117B0D1" w14:textId="77777777" w:rsidR="00B96917" w:rsidRPr="00425EAD" w:rsidRDefault="00B96917" w:rsidP="00425EAD">
      <w:pPr>
        <w:pStyle w:val="NoSpacing"/>
        <w:jc w:val="both"/>
        <w:rPr>
          <w:rFonts w:ascii="Arial" w:hAnsi="Arial" w:cs="Arial"/>
        </w:rPr>
      </w:pPr>
    </w:p>
    <w:p w14:paraId="64E71EFC" w14:textId="77777777" w:rsidR="00B96917" w:rsidRPr="00425EAD" w:rsidRDefault="00B96917" w:rsidP="00425EAD">
      <w:pPr>
        <w:pStyle w:val="NoSpacing"/>
        <w:jc w:val="both"/>
        <w:rPr>
          <w:rFonts w:ascii="Arial" w:hAnsi="Arial" w:cs="Arial"/>
        </w:rPr>
      </w:pPr>
    </w:p>
    <w:p w14:paraId="119C9A51" w14:textId="77777777" w:rsidR="00B96917" w:rsidRPr="00425EAD" w:rsidRDefault="00B96917" w:rsidP="00425EAD">
      <w:pPr>
        <w:pStyle w:val="NoSpacing"/>
        <w:jc w:val="both"/>
        <w:rPr>
          <w:rFonts w:ascii="Arial" w:hAnsi="Arial" w:cs="Arial"/>
        </w:rPr>
      </w:pPr>
    </w:p>
    <w:p w14:paraId="3FD8D710" w14:textId="77777777" w:rsidR="00FD28A6" w:rsidRPr="00425EAD" w:rsidRDefault="00FD28A6" w:rsidP="00425EAD">
      <w:pPr>
        <w:pStyle w:val="NoSpacing"/>
        <w:jc w:val="both"/>
        <w:rPr>
          <w:rFonts w:ascii="Arial" w:hAnsi="Arial" w:cs="Arial"/>
        </w:rPr>
      </w:pPr>
    </w:p>
    <w:p w14:paraId="7CBF5F25" w14:textId="77777777" w:rsidR="009E3023" w:rsidRPr="00425EAD" w:rsidRDefault="009E3023" w:rsidP="00425EAD">
      <w:pPr>
        <w:jc w:val="both"/>
        <w:rPr>
          <w:rFonts w:ascii="Arial" w:hAnsi="Arial" w:cs="Arial"/>
          <w:b/>
        </w:rPr>
      </w:pPr>
    </w:p>
    <w:p w14:paraId="54B20294" w14:textId="77777777" w:rsidR="008C37A7" w:rsidRPr="00425EAD" w:rsidRDefault="008C37A7" w:rsidP="00425EAD">
      <w:pPr>
        <w:jc w:val="both"/>
        <w:rPr>
          <w:rFonts w:ascii="Arial" w:hAnsi="Arial" w:cs="Arial"/>
          <w:b/>
        </w:rPr>
      </w:pPr>
    </w:p>
    <w:p w14:paraId="4C19D696" w14:textId="77777777" w:rsidR="008C37A7" w:rsidRPr="00425EAD" w:rsidRDefault="008C37A7" w:rsidP="00425EAD">
      <w:pPr>
        <w:jc w:val="both"/>
        <w:rPr>
          <w:rFonts w:ascii="Arial" w:hAnsi="Arial" w:cs="Arial"/>
          <w:b/>
        </w:rPr>
      </w:pPr>
    </w:p>
    <w:p w14:paraId="164A04C6" w14:textId="77777777" w:rsidR="008C37A7" w:rsidRPr="00425EAD" w:rsidRDefault="008C37A7" w:rsidP="00425EAD">
      <w:pPr>
        <w:jc w:val="both"/>
        <w:rPr>
          <w:rFonts w:ascii="Arial" w:hAnsi="Arial" w:cs="Arial"/>
          <w:b/>
        </w:rPr>
      </w:pPr>
    </w:p>
    <w:p w14:paraId="30A5CFF6" w14:textId="77777777" w:rsidR="008C37A7" w:rsidRPr="00425EAD" w:rsidRDefault="008C37A7" w:rsidP="00425EAD">
      <w:pPr>
        <w:jc w:val="both"/>
        <w:rPr>
          <w:rFonts w:ascii="Arial" w:hAnsi="Arial" w:cs="Arial"/>
          <w:b/>
        </w:rPr>
      </w:pPr>
    </w:p>
    <w:p w14:paraId="6427D466" w14:textId="77777777" w:rsidR="008C37A7" w:rsidRPr="00425EAD" w:rsidRDefault="008C37A7" w:rsidP="00425EAD">
      <w:pPr>
        <w:jc w:val="both"/>
        <w:rPr>
          <w:rFonts w:ascii="Arial" w:hAnsi="Arial" w:cs="Arial"/>
          <w:b/>
        </w:rPr>
      </w:pPr>
    </w:p>
    <w:p w14:paraId="670C4A8F" w14:textId="77777777" w:rsidR="008C37A7" w:rsidRPr="00425EAD" w:rsidRDefault="008C37A7" w:rsidP="00425EAD">
      <w:pPr>
        <w:jc w:val="both"/>
        <w:rPr>
          <w:rFonts w:ascii="Arial" w:hAnsi="Arial" w:cs="Arial"/>
          <w:b/>
        </w:rPr>
      </w:pPr>
    </w:p>
    <w:p w14:paraId="5D95334D" w14:textId="77777777" w:rsidR="008C37A7" w:rsidRPr="00425EAD" w:rsidRDefault="008C37A7" w:rsidP="00425EAD">
      <w:pPr>
        <w:jc w:val="both"/>
        <w:rPr>
          <w:rFonts w:ascii="Arial" w:hAnsi="Arial" w:cs="Arial"/>
          <w:b/>
        </w:rPr>
      </w:pPr>
    </w:p>
    <w:p w14:paraId="3FDE0BA1" w14:textId="77777777" w:rsidR="008C37A7" w:rsidRPr="00425EAD" w:rsidRDefault="008C37A7" w:rsidP="00425EAD">
      <w:pPr>
        <w:jc w:val="both"/>
        <w:rPr>
          <w:rFonts w:ascii="Arial" w:hAnsi="Arial" w:cs="Arial"/>
          <w:b/>
        </w:rPr>
      </w:pPr>
    </w:p>
    <w:p w14:paraId="44710697" w14:textId="77777777" w:rsidR="008C37A7" w:rsidRPr="00425EAD" w:rsidRDefault="008C37A7" w:rsidP="00425EAD">
      <w:pPr>
        <w:jc w:val="both"/>
        <w:rPr>
          <w:rFonts w:ascii="Arial" w:hAnsi="Arial" w:cs="Arial"/>
          <w:b/>
        </w:rPr>
      </w:pPr>
    </w:p>
    <w:sectPr w:rsidR="008C37A7" w:rsidRPr="0042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00000003" w:usb1="00000000" w:usb2="00000000" w:usb3="00000000" w:csb0="00000001" w:csb1="00000000"/>
  </w:font>
  <w:font w:name="Arial MT">
    <w:altName w:val="Arial"/>
    <w:panose1 w:val="020B0604020202020204"/>
    <w:charset w:val="01"/>
    <w:family w:val="swiss"/>
    <w:pitch w:val="variable"/>
  </w:font>
  <w:font w:name="Cambria">
    <w:panose1 w:val="02040503050406030204"/>
    <w:charset w:val="01"/>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4792"/>
    <w:multiLevelType w:val="hybridMultilevel"/>
    <w:tmpl w:val="50869E3A"/>
    <w:lvl w:ilvl="0" w:tplc="DA3A5D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B034D"/>
    <w:multiLevelType w:val="hybridMultilevel"/>
    <w:tmpl w:val="621C29B4"/>
    <w:lvl w:ilvl="0" w:tplc="052CD9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31D8B"/>
    <w:multiLevelType w:val="multilevel"/>
    <w:tmpl w:val="D1D2DF70"/>
    <w:lvl w:ilvl="0">
      <w:start w:val="1"/>
      <w:numFmt w:val="decimal"/>
      <w:lvlText w:val="%1"/>
      <w:lvlJc w:val="left"/>
      <w:pPr>
        <w:ind w:left="1723" w:hanging="644"/>
      </w:pPr>
      <w:rPr>
        <w:rFonts w:hint="default"/>
        <w:lang w:val="ms" w:eastAsia="en-US" w:bidi="ar-SA"/>
      </w:rPr>
    </w:lvl>
    <w:lvl w:ilvl="1">
      <w:start w:val="1"/>
      <w:numFmt w:val="decimal"/>
      <w:lvlText w:val="%1.%2"/>
      <w:lvlJc w:val="left"/>
      <w:pPr>
        <w:ind w:left="1723" w:hanging="644"/>
      </w:pPr>
      <w:rPr>
        <w:rFonts w:ascii="Arial" w:eastAsia="Arial" w:hAnsi="Arial" w:cs="Arial" w:hint="default"/>
        <w:b/>
        <w:bCs/>
        <w:w w:val="99"/>
        <w:sz w:val="24"/>
        <w:szCs w:val="24"/>
        <w:lang w:val="ms" w:eastAsia="en-US" w:bidi="ar-SA"/>
      </w:rPr>
    </w:lvl>
    <w:lvl w:ilvl="2">
      <w:numFmt w:val="bullet"/>
      <w:lvlText w:val=""/>
      <w:lvlJc w:val="left"/>
      <w:pPr>
        <w:ind w:left="2160" w:hanging="360"/>
      </w:pPr>
      <w:rPr>
        <w:rFonts w:ascii="Symbol" w:eastAsia="Symbol" w:hAnsi="Symbol" w:cs="Symbol" w:hint="default"/>
        <w:w w:val="100"/>
        <w:sz w:val="24"/>
        <w:szCs w:val="24"/>
        <w:lang w:val="ms" w:eastAsia="en-US" w:bidi="ar-SA"/>
      </w:rPr>
    </w:lvl>
    <w:lvl w:ilvl="3">
      <w:numFmt w:val="bullet"/>
      <w:lvlText w:val="•"/>
      <w:lvlJc w:val="left"/>
      <w:pPr>
        <w:ind w:left="4005" w:hanging="360"/>
      </w:pPr>
      <w:rPr>
        <w:rFonts w:hint="default"/>
        <w:lang w:val="ms" w:eastAsia="en-US" w:bidi="ar-SA"/>
      </w:rPr>
    </w:lvl>
    <w:lvl w:ilvl="4">
      <w:numFmt w:val="bullet"/>
      <w:lvlText w:val="•"/>
      <w:lvlJc w:val="left"/>
      <w:pPr>
        <w:ind w:left="4928" w:hanging="360"/>
      </w:pPr>
      <w:rPr>
        <w:rFonts w:hint="default"/>
        <w:lang w:val="ms" w:eastAsia="en-US" w:bidi="ar-SA"/>
      </w:rPr>
    </w:lvl>
    <w:lvl w:ilvl="5">
      <w:numFmt w:val="bullet"/>
      <w:lvlText w:val="•"/>
      <w:lvlJc w:val="left"/>
      <w:pPr>
        <w:ind w:left="5851" w:hanging="360"/>
      </w:pPr>
      <w:rPr>
        <w:rFonts w:hint="default"/>
        <w:lang w:val="ms" w:eastAsia="en-US" w:bidi="ar-SA"/>
      </w:rPr>
    </w:lvl>
    <w:lvl w:ilvl="6">
      <w:numFmt w:val="bullet"/>
      <w:lvlText w:val="•"/>
      <w:lvlJc w:val="left"/>
      <w:pPr>
        <w:ind w:left="6774" w:hanging="360"/>
      </w:pPr>
      <w:rPr>
        <w:rFonts w:hint="default"/>
        <w:lang w:val="ms" w:eastAsia="en-US" w:bidi="ar-SA"/>
      </w:rPr>
    </w:lvl>
    <w:lvl w:ilvl="7">
      <w:numFmt w:val="bullet"/>
      <w:lvlText w:val="•"/>
      <w:lvlJc w:val="left"/>
      <w:pPr>
        <w:ind w:left="7697" w:hanging="360"/>
      </w:pPr>
      <w:rPr>
        <w:rFonts w:hint="default"/>
        <w:lang w:val="ms" w:eastAsia="en-US" w:bidi="ar-SA"/>
      </w:rPr>
    </w:lvl>
    <w:lvl w:ilvl="8">
      <w:numFmt w:val="bullet"/>
      <w:lvlText w:val="•"/>
      <w:lvlJc w:val="left"/>
      <w:pPr>
        <w:ind w:left="8620" w:hanging="360"/>
      </w:pPr>
      <w:rPr>
        <w:rFonts w:hint="default"/>
        <w:lang w:val="ms" w:eastAsia="en-US" w:bidi="ar-SA"/>
      </w:rPr>
    </w:lvl>
  </w:abstractNum>
  <w:abstractNum w:abstractNumId="3" w15:restartNumberingAfterBreak="0">
    <w:nsid w:val="7A235790"/>
    <w:multiLevelType w:val="hybridMultilevel"/>
    <w:tmpl w:val="07A0E4EE"/>
    <w:lvl w:ilvl="0" w:tplc="FE524980">
      <w:start w:val="1"/>
      <w:numFmt w:val="lowerRoman"/>
      <w:lvlText w:val="%1."/>
      <w:lvlJc w:val="left"/>
      <w:pPr>
        <w:ind w:left="1800" w:hanging="480"/>
        <w:jc w:val="right"/>
      </w:pPr>
      <w:rPr>
        <w:rFonts w:ascii="Arial MT" w:eastAsia="Arial MT" w:hAnsi="Arial MT" w:cs="Arial MT" w:hint="default"/>
        <w:spacing w:val="-1"/>
        <w:w w:val="100"/>
        <w:sz w:val="24"/>
        <w:szCs w:val="24"/>
        <w:lang w:val="ms" w:eastAsia="en-US" w:bidi="ar-SA"/>
      </w:rPr>
    </w:lvl>
    <w:lvl w:ilvl="1" w:tplc="257ECDD2">
      <w:numFmt w:val="bullet"/>
      <w:lvlText w:val="•"/>
      <w:lvlJc w:val="left"/>
      <w:pPr>
        <w:ind w:left="2666" w:hanging="480"/>
      </w:pPr>
      <w:rPr>
        <w:rFonts w:hint="default"/>
        <w:lang w:val="ms" w:eastAsia="en-US" w:bidi="ar-SA"/>
      </w:rPr>
    </w:lvl>
    <w:lvl w:ilvl="2" w:tplc="67327702">
      <w:numFmt w:val="bullet"/>
      <w:lvlText w:val="•"/>
      <w:lvlJc w:val="left"/>
      <w:pPr>
        <w:ind w:left="3533" w:hanging="480"/>
      </w:pPr>
      <w:rPr>
        <w:rFonts w:hint="default"/>
        <w:lang w:val="ms" w:eastAsia="en-US" w:bidi="ar-SA"/>
      </w:rPr>
    </w:lvl>
    <w:lvl w:ilvl="3" w:tplc="2BEED488">
      <w:numFmt w:val="bullet"/>
      <w:lvlText w:val="•"/>
      <w:lvlJc w:val="left"/>
      <w:pPr>
        <w:ind w:left="4399" w:hanging="480"/>
      </w:pPr>
      <w:rPr>
        <w:rFonts w:hint="default"/>
        <w:lang w:val="ms" w:eastAsia="en-US" w:bidi="ar-SA"/>
      </w:rPr>
    </w:lvl>
    <w:lvl w:ilvl="4" w:tplc="E82C7CBE">
      <w:numFmt w:val="bullet"/>
      <w:lvlText w:val="•"/>
      <w:lvlJc w:val="left"/>
      <w:pPr>
        <w:ind w:left="5266" w:hanging="480"/>
      </w:pPr>
      <w:rPr>
        <w:rFonts w:hint="default"/>
        <w:lang w:val="ms" w:eastAsia="en-US" w:bidi="ar-SA"/>
      </w:rPr>
    </w:lvl>
    <w:lvl w:ilvl="5" w:tplc="EA08BFC2">
      <w:numFmt w:val="bullet"/>
      <w:lvlText w:val="•"/>
      <w:lvlJc w:val="left"/>
      <w:pPr>
        <w:ind w:left="6133" w:hanging="480"/>
      </w:pPr>
      <w:rPr>
        <w:rFonts w:hint="default"/>
        <w:lang w:val="ms" w:eastAsia="en-US" w:bidi="ar-SA"/>
      </w:rPr>
    </w:lvl>
    <w:lvl w:ilvl="6" w:tplc="EB48BBF0">
      <w:numFmt w:val="bullet"/>
      <w:lvlText w:val="•"/>
      <w:lvlJc w:val="left"/>
      <w:pPr>
        <w:ind w:left="6999" w:hanging="480"/>
      </w:pPr>
      <w:rPr>
        <w:rFonts w:hint="default"/>
        <w:lang w:val="ms" w:eastAsia="en-US" w:bidi="ar-SA"/>
      </w:rPr>
    </w:lvl>
    <w:lvl w:ilvl="7" w:tplc="7D1C23F8">
      <w:numFmt w:val="bullet"/>
      <w:lvlText w:val="•"/>
      <w:lvlJc w:val="left"/>
      <w:pPr>
        <w:ind w:left="7866" w:hanging="480"/>
      </w:pPr>
      <w:rPr>
        <w:rFonts w:hint="default"/>
        <w:lang w:val="ms" w:eastAsia="en-US" w:bidi="ar-SA"/>
      </w:rPr>
    </w:lvl>
    <w:lvl w:ilvl="8" w:tplc="3CFCFD70">
      <w:numFmt w:val="bullet"/>
      <w:lvlText w:val="•"/>
      <w:lvlJc w:val="left"/>
      <w:pPr>
        <w:ind w:left="8733" w:hanging="480"/>
      </w:pPr>
      <w:rPr>
        <w:rFonts w:hint="default"/>
        <w:lang w:val="m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AF"/>
    <w:rsid w:val="00022B32"/>
    <w:rsid w:val="00033A73"/>
    <w:rsid w:val="00052F4A"/>
    <w:rsid w:val="0013792A"/>
    <w:rsid w:val="00140C85"/>
    <w:rsid w:val="00141231"/>
    <w:rsid w:val="001E17D3"/>
    <w:rsid w:val="00214FB3"/>
    <w:rsid w:val="00231F19"/>
    <w:rsid w:val="0027762B"/>
    <w:rsid w:val="003778AF"/>
    <w:rsid w:val="00425EAD"/>
    <w:rsid w:val="004B236C"/>
    <w:rsid w:val="005414D4"/>
    <w:rsid w:val="00562CEC"/>
    <w:rsid w:val="00610C3E"/>
    <w:rsid w:val="00674F62"/>
    <w:rsid w:val="00682883"/>
    <w:rsid w:val="006D4CD3"/>
    <w:rsid w:val="006E302F"/>
    <w:rsid w:val="00707AD8"/>
    <w:rsid w:val="008C37A7"/>
    <w:rsid w:val="008C5F59"/>
    <w:rsid w:val="0091259C"/>
    <w:rsid w:val="00932A07"/>
    <w:rsid w:val="00937282"/>
    <w:rsid w:val="00954DC4"/>
    <w:rsid w:val="00982DC3"/>
    <w:rsid w:val="009E3023"/>
    <w:rsid w:val="00A805D0"/>
    <w:rsid w:val="00B64F77"/>
    <w:rsid w:val="00B96917"/>
    <w:rsid w:val="00C0547E"/>
    <w:rsid w:val="00C164E8"/>
    <w:rsid w:val="00C520BE"/>
    <w:rsid w:val="00CA739C"/>
    <w:rsid w:val="00CB7DFA"/>
    <w:rsid w:val="00CC07E6"/>
    <w:rsid w:val="00D046D1"/>
    <w:rsid w:val="00D1359F"/>
    <w:rsid w:val="00D66193"/>
    <w:rsid w:val="00D72CB3"/>
    <w:rsid w:val="00E5507B"/>
    <w:rsid w:val="00E638AC"/>
    <w:rsid w:val="00F44758"/>
    <w:rsid w:val="00FA1538"/>
    <w:rsid w:val="00FD28A6"/>
    <w:rsid w:val="00FE0999"/>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8A4C"/>
  <w15:docId w15:val="{67E6312C-D9D9-414C-BB80-6EA0075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33A73"/>
    <w:pPr>
      <w:widowControl w:val="0"/>
      <w:autoSpaceDE w:val="0"/>
      <w:autoSpaceDN w:val="0"/>
      <w:spacing w:after="0" w:line="240" w:lineRule="auto"/>
      <w:ind w:left="1800" w:hanging="721"/>
      <w:outlineLvl w:val="0"/>
    </w:pPr>
    <w:rPr>
      <w:rFonts w:ascii="Arial" w:eastAsia="Arial" w:hAnsi="Arial" w:cs="Arial"/>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59F"/>
    <w:pPr>
      <w:spacing w:after="0" w:line="240" w:lineRule="auto"/>
    </w:pPr>
  </w:style>
  <w:style w:type="table" w:styleId="TableGrid">
    <w:name w:val="Table Grid"/>
    <w:basedOn w:val="TableNormal"/>
    <w:uiPriority w:val="59"/>
    <w:rsid w:val="00FD28A6"/>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96917"/>
    <w:pPr>
      <w:ind w:left="720"/>
      <w:contextualSpacing/>
    </w:pPr>
  </w:style>
  <w:style w:type="paragraph" w:styleId="BodyText">
    <w:name w:val="Body Text"/>
    <w:basedOn w:val="Normal"/>
    <w:link w:val="BodyTextChar"/>
    <w:uiPriority w:val="1"/>
    <w:qFormat/>
    <w:rsid w:val="00033A73"/>
    <w:pPr>
      <w:widowControl w:val="0"/>
      <w:autoSpaceDE w:val="0"/>
      <w:autoSpaceDN w:val="0"/>
      <w:spacing w:after="0" w:line="240" w:lineRule="auto"/>
    </w:pPr>
    <w:rPr>
      <w:rFonts w:ascii="Arial MT" w:eastAsia="Arial MT" w:hAnsi="Arial MT" w:cs="Arial MT"/>
      <w:sz w:val="24"/>
      <w:szCs w:val="24"/>
      <w:lang w:val="ms"/>
    </w:rPr>
  </w:style>
  <w:style w:type="character" w:customStyle="1" w:styleId="BodyTextChar">
    <w:name w:val="Body Text Char"/>
    <w:basedOn w:val="DefaultParagraphFont"/>
    <w:link w:val="BodyText"/>
    <w:uiPriority w:val="1"/>
    <w:rsid w:val="00033A73"/>
    <w:rPr>
      <w:rFonts w:ascii="Arial MT" w:eastAsia="Arial MT" w:hAnsi="Arial MT" w:cs="Arial MT"/>
      <w:sz w:val="24"/>
      <w:szCs w:val="24"/>
      <w:lang w:val="ms"/>
    </w:rPr>
  </w:style>
  <w:style w:type="character" w:customStyle="1" w:styleId="Heading1Char">
    <w:name w:val="Heading 1 Char"/>
    <w:basedOn w:val="DefaultParagraphFont"/>
    <w:link w:val="Heading1"/>
    <w:uiPriority w:val="1"/>
    <w:rsid w:val="00033A73"/>
    <w:rPr>
      <w:rFonts w:ascii="Arial" w:eastAsia="Arial" w:hAnsi="Arial" w:cs="Arial"/>
      <w:b/>
      <w:bCs/>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79032">
      <w:bodyDiv w:val="1"/>
      <w:marLeft w:val="0"/>
      <w:marRight w:val="0"/>
      <w:marTop w:val="0"/>
      <w:marBottom w:val="0"/>
      <w:divBdr>
        <w:top w:val="none" w:sz="0" w:space="0" w:color="auto"/>
        <w:left w:val="none" w:sz="0" w:space="0" w:color="auto"/>
        <w:bottom w:val="none" w:sz="0" w:space="0" w:color="auto"/>
        <w:right w:val="none" w:sz="0" w:space="0" w:color="auto"/>
      </w:divBdr>
    </w:div>
    <w:div w:id="20899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2024-06-15T08:19:00Z</dcterms:created>
  <dcterms:modified xsi:type="dcterms:W3CDTF">2024-06-15T08:19:00Z</dcterms:modified>
</cp:coreProperties>
</file>