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8959C" w14:textId="6B420546" w:rsidR="00727F73" w:rsidRPr="008B1E65" w:rsidRDefault="00B11FA4" w:rsidP="00727F73">
      <w:pPr>
        <w:rPr>
          <w:b/>
          <w:bCs/>
        </w:rPr>
      </w:pPr>
      <w:r>
        <w:rPr>
          <w:b/>
          <w:bCs/>
        </w:rPr>
        <w:t>Swallowed Danger: Fish Bone</w:t>
      </w:r>
      <w:r w:rsidR="003E08F1">
        <w:rPr>
          <w:b/>
          <w:bCs/>
        </w:rPr>
        <w:t>-</w:t>
      </w:r>
      <w:r>
        <w:rPr>
          <w:b/>
          <w:bCs/>
        </w:rPr>
        <w:t>I</w:t>
      </w:r>
      <w:r w:rsidR="003E08F1">
        <w:rPr>
          <w:b/>
          <w:bCs/>
        </w:rPr>
        <w:t xml:space="preserve">nduced </w:t>
      </w:r>
      <w:r>
        <w:rPr>
          <w:b/>
          <w:bCs/>
        </w:rPr>
        <w:t>E</w:t>
      </w:r>
      <w:r w:rsidR="00814256">
        <w:rPr>
          <w:b/>
          <w:bCs/>
        </w:rPr>
        <w:t xml:space="preserve">piglottitis </w:t>
      </w:r>
      <w:r>
        <w:rPr>
          <w:b/>
          <w:bCs/>
        </w:rPr>
        <w:t xml:space="preserve">Triggering an </w:t>
      </w:r>
      <w:r w:rsidR="00814256">
        <w:rPr>
          <w:b/>
          <w:bCs/>
        </w:rPr>
        <w:t>Airway Emergency</w:t>
      </w:r>
    </w:p>
    <w:p w14:paraId="1DFA7C7E" w14:textId="77777777" w:rsidR="00D3276B" w:rsidRPr="008E71BB" w:rsidRDefault="00D3276B" w:rsidP="00D3276B">
      <w:pPr>
        <w:pStyle w:val="NoSpacing"/>
      </w:pPr>
    </w:p>
    <w:p w14:paraId="7A1B028C" w14:textId="77777777" w:rsidR="00FD069B" w:rsidRPr="00B113ED" w:rsidRDefault="00FD069B" w:rsidP="00FD069B">
      <w:pPr>
        <w:rPr>
          <w:color w:val="000000" w:themeColor="text1"/>
          <w:vertAlign w:val="superscript"/>
          <w:lang w:val="en-US"/>
        </w:rPr>
      </w:pPr>
      <w:r>
        <w:rPr>
          <w:color w:val="000000" w:themeColor="text1"/>
          <w:lang w:val="en-US"/>
        </w:rPr>
        <w:t xml:space="preserve">Barathan </w:t>
      </w:r>
      <w:r w:rsidRPr="00B113ED">
        <w:rPr>
          <w:color w:val="000000" w:themeColor="text1"/>
          <w:lang w:val="en-US"/>
        </w:rPr>
        <w:t>Manoguran</w:t>
      </w:r>
      <w:r>
        <w:rPr>
          <w:rFonts w:eastAsia="Calibri"/>
          <w:color w:val="000000" w:themeColor="text1"/>
          <w:vertAlign w:val="superscript"/>
        </w:rPr>
        <w:t>1</w:t>
      </w:r>
      <w:r>
        <w:rPr>
          <w:rFonts w:eastAsia="Calibri"/>
          <w:color w:val="000000" w:themeColor="text1"/>
        </w:rPr>
        <w:t xml:space="preserve">, </w:t>
      </w:r>
      <w:r w:rsidRPr="00B113ED">
        <w:rPr>
          <w:rFonts w:eastAsia="Calibri"/>
          <w:color w:val="000000" w:themeColor="text1"/>
        </w:rPr>
        <w:t>Tan</w:t>
      </w:r>
      <w:r>
        <w:rPr>
          <w:rFonts w:eastAsia="Calibri"/>
          <w:color w:val="000000" w:themeColor="text1"/>
        </w:rPr>
        <w:t xml:space="preserve"> Chun </w:t>
      </w:r>
      <w:r w:rsidRPr="00B113ED">
        <w:rPr>
          <w:rFonts w:eastAsia="Calibri"/>
          <w:color w:val="000000" w:themeColor="text1"/>
        </w:rPr>
        <w:t>Chau</w:t>
      </w:r>
      <w:r>
        <w:rPr>
          <w:rFonts w:eastAsia="Calibri"/>
          <w:color w:val="000000" w:themeColor="text1"/>
          <w:vertAlign w:val="superscript"/>
        </w:rPr>
        <w:t>1</w:t>
      </w:r>
      <w:r>
        <w:rPr>
          <w:rFonts w:eastAsia="Calibri"/>
          <w:color w:val="000000" w:themeColor="text1"/>
        </w:rPr>
        <w:t xml:space="preserve">, </w:t>
      </w:r>
      <w:proofErr w:type="spellStart"/>
      <w:r w:rsidRPr="00B113ED">
        <w:rPr>
          <w:rFonts w:eastAsia="Calibri"/>
          <w:color w:val="000000" w:themeColor="text1"/>
        </w:rPr>
        <w:t>Varrsha</w:t>
      </w:r>
      <w:proofErr w:type="spellEnd"/>
      <w:r>
        <w:rPr>
          <w:rFonts w:eastAsia="Calibri"/>
          <w:color w:val="000000" w:themeColor="text1"/>
        </w:rPr>
        <w:t xml:space="preserve"> Manoharan</w:t>
      </w:r>
      <w:r>
        <w:rPr>
          <w:rFonts w:eastAsia="Calibri"/>
          <w:color w:val="000000" w:themeColor="text1"/>
          <w:vertAlign w:val="superscript"/>
        </w:rPr>
        <w:t>1</w:t>
      </w:r>
      <w:r>
        <w:rPr>
          <w:rFonts w:eastAsia="Calibri"/>
          <w:color w:val="000000" w:themeColor="text1"/>
        </w:rPr>
        <w:t>, Siti Fatimah Kather Hussain</w:t>
      </w:r>
      <w:r>
        <w:rPr>
          <w:rFonts w:eastAsia="Calibri"/>
          <w:color w:val="000000" w:themeColor="text1"/>
          <w:vertAlign w:val="superscript"/>
        </w:rPr>
        <w:t>1</w:t>
      </w:r>
    </w:p>
    <w:p w14:paraId="24E437E2" w14:textId="77777777" w:rsidR="00D3276B" w:rsidRPr="00D3276B" w:rsidRDefault="00D3276B" w:rsidP="00D3276B">
      <w:pPr>
        <w:pStyle w:val="NoSpacing"/>
        <w:rPr>
          <w:lang w:val="en-US"/>
        </w:rPr>
      </w:pPr>
    </w:p>
    <w:p w14:paraId="6240A933" w14:textId="77777777" w:rsidR="00D3276B" w:rsidRPr="006A5C4C" w:rsidRDefault="00D3276B" w:rsidP="006A5C4C">
      <w:pPr>
        <w:pStyle w:val="NoSpacing"/>
        <w:jc w:val="both"/>
        <w:rPr>
          <w:rFonts w:ascii="Times New Roman" w:hAnsi="Times New Roman" w:cs="Times New Roman"/>
          <w:sz w:val="24"/>
          <w:szCs w:val="24"/>
        </w:rPr>
      </w:pPr>
      <w:r w:rsidRPr="006A5C4C">
        <w:rPr>
          <w:rFonts w:ascii="Times New Roman" w:eastAsia="Calibri" w:hAnsi="Times New Roman" w:cs="Times New Roman"/>
          <w:sz w:val="24"/>
          <w:szCs w:val="24"/>
          <w:vertAlign w:val="superscript"/>
        </w:rPr>
        <w:t>1</w:t>
      </w:r>
      <w:r w:rsidRPr="006A5C4C">
        <w:rPr>
          <w:rFonts w:ascii="Times New Roman" w:eastAsia="Calibri" w:hAnsi="Times New Roman" w:cs="Times New Roman"/>
          <w:sz w:val="24"/>
          <w:szCs w:val="24"/>
        </w:rPr>
        <w:t>Emergency and Trauma Department, Hospital Seberang Jaya, Pulau Pinang, Malaysia</w:t>
      </w:r>
    </w:p>
    <w:p w14:paraId="6A5B6C01" w14:textId="77777777" w:rsidR="00D3276B" w:rsidRPr="006A5C4C" w:rsidRDefault="00D3276B" w:rsidP="00357292">
      <w:pPr>
        <w:pStyle w:val="NoSpacing"/>
        <w:jc w:val="both"/>
        <w:rPr>
          <w:rFonts w:ascii="Times New Roman" w:hAnsi="Times New Roman" w:cs="Times New Roman"/>
          <w:sz w:val="24"/>
          <w:szCs w:val="24"/>
        </w:rPr>
      </w:pPr>
    </w:p>
    <w:p w14:paraId="0D925C56" w14:textId="77777777" w:rsidR="00357292" w:rsidRPr="00FD069B" w:rsidRDefault="00357292" w:rsidP="00FD069B">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FD069B">
        <w:rPr>
          <w:rFonts w:ascii="Times New Roman" w:hAnsi="Times New Roman" w:cs="Times New Roman"/>
          <w:b/>
          <w:bCs/>
          <w:sz w:val="24"/>
          <w:szCs w:val="24"/>
        </w:rPr>
        <w:t>Introduction</w:t>
      </w:r>
    </w:p>
    <w:p w14:paraId="64B8044D" w14:textId="77777777" w:rsidR="00D61E74" w:rsidRPr="00D61E74" w:rsidRDefault="00D61E74" w:rsidP="00FD069B">
      <w:pPr>
        <w:pBdr>
          <w:top w:val="single" w:sz="4" w:space="1" w:color="auto"/>
          <w:left w:val="single" w:sz="4" w:space="4" w:color="auto"/>
          <w:bottom w:val="single" w:sz="4" w:space="1" w:color="auto"/>
          <w:right w:val="single" w:sz="4" w:space="4" w:color="auto"/>
        </w:pBdr>
        <w:jc w:val="both"/>
      </w:pPr>
      <w:r w:rsidRPr="00D61E74">
        <w:t>Epiglottitis, an inflammation of the epiglottis, is typically caused by bacterial infection but can also result from trauma, such as the ingestion of a foreign body like a fish bone. Symptoms range from mild foreign body sensation to severe airway compromise and deep neck space infection.</w:t>
      </w:r>
    </w:p>
    <w:p w14:paraId="1FE5881A" w14:textId="77777777" w:rsidR="00695EFA" w:rsidRPr="00357292" w:rsidRDefault="00695EFA" w:rsidP="00FD069B">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14:paraId="19C1DC31" w14:textId="77777777" w:rsidR="00357292" w:rsidRPr="00FD069B" w:rsidRDefault="00357292" w:rsidP="00FD069B">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FD069B">
        <w:rPr>
          <w:rFonts w:ascii="Times New Roman" w:hAnsi="Times New Roman" w:cs="Times New Roman"/>
          <w:b/>
          <w:bCs/>
          <w:sz w:val="24"/>
          <w:szCs w:val="24"/>
        </w:rPr>
        <w:t>Case description</w:t>
      </w:r>
    </w:p>
    <w:p w14:paraId="7CDA9514" w14:textId="293F76B8" w:rsidR="00D61E74" w:rsidRPr="00D61E74" w:rsidRDefault="00D61E74" w:rsidP="00FD069B">
      <w:pPr>
        <w:pBdr>
          <w:top w:val="single" w:sz="4" w:space="1" w:color="auto"/>
          <w:left w:val="single" w:sz="4" w:space="4" w:color="auto"/>
          <w:bottom w:val="single" w:sz="4" w:space="1" w:color="auto"/>
          <w:right w:val="single" w:sz="4" w:space="4" w:color="auto"/>
        </w:pBdr>
        <w:jc w:val="both"/>
      </w:pPr>
      <w:r w:rsidRPr="00D61E74">
        <w:t xml:space="preserve">A 74-year-old Chinese man presented to the emergency department with acute left-sided neck swelling, odynophagia, hoarseness, and drooling, which began two days after accidentally ingesting a fish bone. </w:t>
      </w:r>
      <w:r>
        <w:t xml:space="preserve">Physical examination </w:t>
      </w:r>
      <w:r w:rsidR="00695EFA">
        <w:t>revealed</w:t>
      </w:r>
      <w:r w:rsidRPr="00D61E74">
        <w:t xml:space="preserve"> mild </w:t>
      </w:r>
      <w:proofErr w:type="spellStart"/>
      <w:r w:rsidRPr="00D61E74">
        <w:t>tachypnea</w:t>
      </w:r>
      <w:proofErr w:type="spellEnd"/>
      <w:r w:rsidRPr="00D61E74">
        <w:t>, stridor, and a 1x2 cm swelling on the left side of his neck.</w:t>
      </w:r>
      <w:r w:rsidR="0093782A" w:rsidRPr="0093782A">
        <w:t xml:space="preserve"> Flexible </w:t>
      </w:r>
      <w:proofErr w:type="spellStart"/>
      <w:r w:rsidR="0093782A" w:rsidRPr="0093782A">
        <w:t>Nasopharyngolaryngoscopy</w:t>
      </w:r>
      <w:proofErr w:type="spellEnd"/>
      <w:r w:rsidR="0093782A" w:rsidRPr="0093782A">
        <w:t xml:space="preserve"> (FNPLS) </w:t>
      </w:r>
      <w:r w:rsidR="0093782A">
        <w:t>s</w:t>
      </w:r>
      <w:r w:rsidR="0093782A" w:rsidRPr="0093782A">
        <w:t xml:space="preserve">howed an </w:t>
      </w:r>
      <w:proofErr w:type="spellStart"/>
      <w:r w:rsidR="0093782A" w:rsidRPr="0093782A">
        <w:t>edematous</w:t>
      </w:r>
      <w:proofErr w:type="spellEnd"/>
      <w:r w:rsidR="0093782A" w:rsidRPr="0093782A">
        <w:t xml:space="preserve"> epiglottis, vallecula, arytenoids, and partially visualized vocal cords</w:t>
      </w:r>
      <w:r w:rsidR="00315EEA">
        <w:t>, but</w:t>
      </w:r>
      <w:r w:rsidR="0093782A" w:rsidRPr="0093782A">
        <w:t xml:space="preserve"> no foreign body </w:t>
      </w:r>
      <w:r w:rsidR="00315EEA">
        <w:t xml:space="preserve">was </w:t>
      </w:r>
      <w:r w:rsidR="0093782A" w:rsidRPr="0093782A">
        <w:t>detected.</w:t>
      </w:r>
      <w:r w:rsidR="0093782A">
        <w:t xml:space="preserve"> Computed tomography revealed </w:t>
      </w:r>
      <w:r w:rsidR="0093782A" w:rsidRPr="0093782A">
        <w:t xml:space="preserve">a radiopaque foreign body on the left side of the neck, </w:t>
      </w:r>
      <w:r w:rsidR="00315EEA">
        <w:t xml:space="preserve">along </w:t>
      </w:r>
      <w:r w:rsidR="0093782A" w:rsidRPr="0093782A">
        <w:t xml:space="preserve">with </w:t>
      </w:r>
      <w:proofErr w:type="spellStart"/>
      <w:r w:rsidR="0093782A" w:rsidRPr="0093782A">
        <w:t>edema</w:t>
      </w:r>
      <w:proofErr w:type="spellEnd"/>
      <w:r w:rsidR="0093782A" w:rsidRPr="0093782A">
        <w:t xml:space="preserve"> </w:t>
      </w:r>
      <w:r w:rsidR="00315EEA">
        <w:t>involving</w:t>
      </w:r>
      <w:r w:rsidR="0093782A" w:rsidRPr="0093782A">
        <w:t xml:space="preserve"> the epiglottis, </w:t>
      </w:r>
      <w:proofErr w:type="spellStart"/>
      <w:r w:rsidR="0093782A" w:rsidRPr="0093782A">
        <w:t>aryepiglottis</w:t>
      </w:r>
      <w:proofErr w:type="spellEnd"/>
      <w:r w:rsidR="0093782A" w:rsidRPr="0093782A">
        <w:t>, and left parapharyngeal wall, suggesting early abscess formation.</w:t>
      </w:r>
      <w:r w:rsidR="00CB2266">
        <w:t xml:space="preserve"> </w:t>
      </w:r>
      <w:r w:rsidR="009948E7">
        <w:t xml:space="preserve">The patient underwent elective intubation via awake </w:t>
      </w:r>
      <w:proofErr w:type="spellStart"/>
      <w:r w:rsidR="009948E7">
        <w:t>fiberoptic</w:t>
      </w:r>
      <w:proofErr w:type="spellEnd"/>
      <w:r w:rsidR="009948E7">
        <w:t xml:space="preserve"> intubation and examination under </w:t>
      </w:r>
      <w:proofErr w:type="spellStart"/>
      <w:r w:rsidR="009948E7">
        <w:t>anesthesia</w:t>
      </w:r>
      <w:proofErr w:type="spellEnd"/>
      <w:r w:rsidR="009948E7">
        <w:t xml:space="preserve"> (EUA) for incision and drainage. Epiglottitis was observed and minimal pus drained from left lateral pharyngeal, but the foreign body could not be located. </w:t>
      </w:r>
      <w:r w:rsidR="00FD069B">
        <w:t>P</w:t>
      </w:r>
      <w:r w:rsidR="00FD069B" w:rsidRPr="00CB2266">
        <w:t xml:space="preserve">atient was </w:t>
      </w:r>
      <w:r w:rsidR="00FD069B">
        <w:t xml:space="preserve">then </w:t>
      </w:r>
      <w:r w:rsidR="00FD069B" w:rsidRPr="00CB2266">
        <w:t>treated with intravenous dexamethasone and broad-spectrum antibiotics.</w:t>
      </w:r>
      <w:r w:rsidR="00FD069B">
        <w:t xml:space="preserve"> </w:t>
      </w:r>
      <w:r w:rsidR="00CB2266" w:rsidRPr="00CB2266">
        <w:t xml:space="preserve">A subsequent direct laryngoscopy and EUA successfully removed the fish bone. </w:t>
      </w:r>
      <w:r w:rsidR="009948E7">
        <w:t>He</w:t>
      </w:r>
      <w:r w:rsidR="00CB2266" w:rsidRPr="00CB2266">
        <w:t xml:space="preserve"> recovered well and was discharged with outpatient follow-up. FNPLS prior to discharge showed resolved soft tissue </w:t>
      </w:r>
      <w:proofErr w:type="spellStart"/>
      <w:r w:rsidR="00CB2266" w:rsidRPr="00CB2266">
        <w:t>edema</w:t>
      </w:r>
      <w:proofErr w:type="spellEnd"/>
      <w:r w:rsidR="00CB2266" w:rsidRPr="00CB2266">
        <w:t xml:space="preserve"> with minimal slough over the vallecula.</w:t>
      </w:r>
    </w:p>
    <w:p w14:paraId="3D28F960" w14:textId="0CD7265A" w:rsidR="00357292" w:rsidRPr="00357292" w:rsidRDefault="00357292" w:rsidP="00FD069B">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57292">
        <w:rPr>
          <w:rFonts w:ascii="Times New Roman" w:hAnsi="Times New Roman" w:cs="Times New Roman"/>
          <w:sz w:val="24"/>
          <w:szCs w:val="24"/>
        </w:rPr>
        <w:t>  </w:t>
      </w:r>
    </w:p>
    <w:p w14:paraId="67F3ACD7" w14:textId="77777777" w:rsidR="00357292" w:rsidRPr="00FD069B" w:rsidRDefault="00357292" w:rsidP="00FD069B">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FD069B">
        <w:rPr>
          <w:rFonts w:ascii="Times New Roman" w:hAnsi="Times New Roman" w:cs="Times New Roman"/>
          <w:b/>
          <w:bCs/>
          <w:sz w:val="24"/>
          <w:szCs w:val="24"/>
        </w:rPr>
        <w:t>Discussion</w:t>
      </w:r>
    </w:p>
    <w:p w14:paraId="6A8195FF" w14:textId="77777777" w:rsidR="007C0CE1" w:rsidRDefault="007C0CE1" w:rsidP="00FD069B">
      <w:pPr>
        <w:pBdr>
          <w:top w:val="single" w:sz="4" w:space="1" w:color="auto"/>
          <w:left w:val="single" w:sz="4" w:space="4" w:color="auto"/>
          <w:bottom w:val="single" w:sz="4" w:space="1" w:color="auto"/>
          <w:right w:val="single" w:sz="4" w:space="4" w:color="auto"/>
        </w:pBdr>
        <w:jc w:val="both"/>
      </w:pPr>
      <w:r>
        <w:t>Epiglottis impaction by a fish bone is rare due to its anatomical structure. However, swelling of the epiglottis can severely obstruct the upper airway, potentially leading to complete obstruction and sudden death. Therefore, it is crucial to promptly identify symptoms of acute airway compromise following foreign body ingestion. Early diagnosis, immediate removal of the foreign body, and intensive treatment with steroids and antibiotics are essential to improve patient outcomes and prevent severe complications.</w:t>
      </w:r>
    </w:p>
    <w:p w14:paraId="4A4B70B7" w14:textId="77777777" w:rsidR="00357292" w:rsidRPr="00357292" w:rsidRDefault="00357292" w:rsidP="00FD069B">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14:paraId="09074DAB" w14:textId="77777777" w:rsidR="00357292" w:rsidRPr="00FD069B" w:rsidRDefault="00357292" w:rsidP="00FD069B">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FD069B">
        <w:rPr>
          <w:rFonts w:ascii="Times New Roman" w:hAnsi="Times New Roman" w:cs="Times New Roman"/>
          <w:b/>
          <w:bCs/>
          <w:sz w:val="24"/>
          <w:szCs w:val="24"/>
        </w:rPr>
        <w:t>Conclusion</w:t>
      </w:r>
    </w:p>
    <w:p w14:paraId="5A307105" w14:textId="31F84DB2" w:rsidR="00695EFA" w:rsidRDefault="003E08F1" w:rsidP="00FD069B">
      <w:pPr>
        <w:pBdr>
          <w:top w:val="single" w:sz="4" w:space="1" w:color="auto"/>
          <w:left w:val="single" w:sz="4" w:space="4" w:color="auto"/>
          <w:bottom w:val="single" w:sz="4" w:space="1" w:color="auto"/>
          <w:right w:val="single" w:sz="4" w:space="4" w:color="auto"/>
        </w:pBdr>
        <w:jc w:val="both"/>
      </w:pPr>
      <w:r w:rsidRPr="003E08F1">
        <w:t xml:space="preserve">Maintain a high index of suspicion for patients presenting with upper airway obstruction symptoms and a history of foreign body ingestion. Early referral to ENT </w:t>
      </w:r>
      <w:r w:rsidR="007C0CE1">
        <w:t>team</w:t>
      </w:r>
      <w:r w:rsidRPr="003E08F1">
        <w:t xml:space="preserve"> is essential for appropriate assessment and management, </w:t>
      </w:r>
      <w:r w:rsidR="00695EFA">
        <w:t>irrespective of symptom severity or duration since ingestion.</w:t>
      </w:r>
    </w:p>
    <w:p w14:paraId="09460242" w14:textId="77777777" w:rsidR="00357292" w:rsidRPr="00357292" w:rsidRDefault="00357292" w:rsidP="00FD069B">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14:paraId="2C6626BC" w14:textId="1BB89DF3" w:rsidR="007C0CE1" w:rsidRDefault="00357292" w:rsidP="00FD069B">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57292">
        <w:rPr>
          <w:rFonts w:ascii="Times New Roman" w:hAnsi="Times New Roman" w:cs="Times New Roman"/>
          <w:sz w:val="24"/>
          <w:szCs w:val="24"/>
        </w:rPr>
        <w:t xml:space="preserve">Keywords: </w:t>
      </w:r>
      <w:r w:rsidR="005A32E8">
        <w:rPr>
          <w:rFonts w:ascii="Times New Roman" w:hAnsi="Times New Roman" w:cs="Times New Roman"/>
          <w:sz w:val="24"/>
          <w:szCs w:val="24"/>
        </w:rPr>
        <w:t>Epiglot</w:t>
      </w:r>
      <w:r w:rsidR="009948E7">
        <w:rPr>
          <w:rFonts w:ascii="Times New Roman" w:hAnsi="Times New Roman" w:cs="Times New Roman"/>
          <w:sz w:val="24"/>
          <w:szCs w:val="24"/>
        </w:rPr>
        <w:t>t</w:t>
      </w:r>
      <w:r w:rsidR="005A32E8">
        <w:rPr>
          <w:rFonts w:ascii="Times New Roman" w:hAnsi="Times New Roman" w:cs="Times New Roman"/>
          <w:sz w:val="24"/>
          <w:szCs w:val="24"/>
        </w:rPr>
        <w:t>itis,</w:t>
      </w:r>
      <w:r w:rsidRPr="00357292">
        <w:rPr>
          <w:rFonts w:ascii="Times New Roman" w:hAnsi="Times New Roman" w:cs="Times New Roman"/>
          <w:sz w:val="24"/>
          <w:szCs w:val="24"/>
        </w:rPr>
        <w:t xml:space="preserve"> </w:t>
      </w:r>
      <w:r w:rsidR="005A32E8">
        <w:rPr>
          <w:rFonts w:ascii="Times New Roman" w:hAnsi="Times New Roman" w:cs="Times New Roman"/>
          <w:sz w:val="24"/>
          <w:szCs w:val="24"/>
        </w:rPr>
        <w:t>Foreign Bodies</w:t>
      </w:r>
      <w:r w:rsidRPr="00357292">
        <w:rPr>
          <w:rFonts w:ascii="Times New Roman" w:hAnsi="Times New Roman" w:cs="Times New Roman"/>
          <w:sz w:val="24"/>
          <w:szCs w:val="24"/>
        </w:rPr>
        <w:t xml:space="preserve">, </w:t>
      </w:r>
      <w:r w:rsidR="005A32E8">
        <w:rPr>
          <w:rFonts w:ascii="Times New Roman" w:hAnsi="Times New Roman" w:cs="Times New Roman"/>
          <w:sz w:val="24"/>
          <w:szCs w:val="24"/>
        </w:rPr>
        <w:t>Airway Obstruction</w:t>
      </w:r>
    </w:p>
    <w:p w14:paraId="4AF61FDD" w14:textId="05B0BF7E" w:rsidR="009948E7" w:rsidRDefault="009948E7" w:rsidP="005A32E8">
      <w:pPr>
        <w:pStyle w:val="NoSpacing"/>
        <w:jc w:val="both"/>
        <w:rPr>
          <w:rFonts w:ascii="Times New Roman" w:hAnsi="Times New Roman" w:cs="Times New Roman"/>
          <w:sz w:val="24"/>
          <w:szCs w:val="24"/>
        </w:rPr>
      </w:pPr>
    </w:p>
    <w:p w14:paraId="68AEF9F8" w14:textId="77777777" w:rsidR="009948E7" w:rsidRDefault="009948E7" w:rsidP="005A32E8">
      <w:pPr>
        <w:pStyle w:val="NoSpacing"/>
        <w:jc w:val="both"/>
        <w:rPr>
          <w:rFonts w:ascii="Times New Roman" w:hAnsi="Times New Roman" w:cs="Times New Roman"/>
          <w:sz w:val="24"/>
          <w:szCs w:val="24"/>
        </w:rPr>
      </w:pPr>
    </w:p>
    <w:p w14:paraId="7FD85F3B" w14:textId="3D26ABE6" w:rsidR="009948E7" w:rsidRPr="009948E7" w:rsidRDefault="009948E7" w:rsidP="005A32E8">
      <w:pPr>
        <w:pStyle w:val="NoSpacing"/>
        <w:jc w:val="both"/>
        <w:rPr>
          <w:rFonts w:ascii="Times New Roman" w:hAnsi="Times New Roman" w:cs="Times New Roman"/>
          <w:b/>
          <w:bCs/>
          <w:sz w:val="24"/>
          <w:szCs w:val="24"/>
        </w:rPr>
      </w:pPr>
      <w:r w:rsidRPr="009948E7">
        <w:rPr>
          <w:rFonts w:ascii="Times New Roman" w:hAnsi="Times New Roman" w:cs="Times New Roman"/>
          <w:b/>
          <w:bCs/>
          <w:sz w:val="24"/>
          <w:szCs w:val="24"/>
        </w:rPr>
        <w:t>34</w:t>
      </w:r>
      <w:r w:rsidR="00FD069B">
        <w:rPr>
          <w:rFonts w:ascii="Times New Roman" w:hAnsi="Times New Roman" w:cs="Times New Roman"/>
          <w:b/>
          <w:bCs/>
          <w:sz w:val="24"/>
          <w:szCs w:val="24"/>
        </w:rPr>
        <w:t>8</w:t>
      </w:r>
      <w:r w:rsidRPr="009948E7">
        <w:rPr>
          <w:rFonts w:ascii="Times New Roman" w:hAnsi="Times New Roman" w:cs="Times New Roman"/>
          <w:b/>
          <w:bCs/>
          <w:sz w:val="24"/>
          <w:szCs w:val="24"/>
        </w:rPr>
        <w:t xml:space="preserve"> words</w:t>
      </w:r>
    </w:p>
    <w:sectPr w:rsidR="009948E7" w:rsidRPr="009948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3255A"/>
    <w:multiLevelType w:val="hybridMultilevel"/>
    <w:tmpl w:val="ACCCB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6C09A7"/>
    <w:multiLevelType w:val="hybridMultilevel"/>
    <w:tmpl w:val="38AC8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7167565">
    <w:abstractNumId w:val="1"/>
  </w:num>
  <w:num w:numId="2" w16cid:durableId="843937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E3"/>
    <w:rsid w:val="000767BC"/>
    <w:rsid w:val="000E5A5E"/>
    <w:rsid w:val="00114FA5"/>
    <w:rsid w:val="001315E8"/>
    <w:rsid w:val="001834A6"/>
    <w:rsid w:val="001A4348"/>
    <w:rsid w:val="001D3439"/>
    <w:rsid w:val="002043C4"/>
    <w:rsid w:val="002342D7"/>
    <w:rsid w:val="00236D52"/>
    <w:rsid w:val="002568C8"/>
    <w:rsid w:val="002E27D9"/>
    <w:rsid w:val="002E4396"/>
    <w:rsid w:val="002F0031"/>
    <w:rsid w:val="00315EEA"/>
    <w:rsid w:val="00330A2D"/>
    <w:rsid w:val="00357292"/>
    <w:rsid w:val="003641FE"/>
    <w:rsid w:val="003B7609"/>
    <w:rsid w:val="003E08F1"/>
    <w:rsid w:val="003E6D2C"/>
    <w:rsid w:val="00455A64"/>
    <w:rsid w:val="005754AB"/>
    <w:rsid w:val="005A32E8"/>
    <w:rsid w:val="00693045"/>
    <w:rsid w:val="00695EFA"/>
    <w:rsid w:val="006A5C4C"/>
    <w:rsid w:val="006F6583"/>
    <w:rsid w:val="00727F73"/>
    <w:rsid w:val="007506B3"/>
    <w:rsid w:val="007C0CE1"/>
    <w:rsid w:val="007C6A04"/>
    <w:rsid w:val="007D6DA0"/>
    <w:rsid w:val="00814256"/>
    <w:rsid w:val="008B1E65"/>
    <w:rsid w:val="008E71BB"/>
    <w:rsid w:val="0093782A"/>
    <w:rsid w:val="00994291"/>
    <w:rsid w:val="009948E7"/>
    <w:rsid w:val="009F5DA9"/>
    <w:rsid w:val="00A36966"/>
    <w:rsid w:val="00A47861"/>
    <w:rsid w:val="00AF6EAC"/>
    <w:rsid w:val="00B11FA4"/>
    <w:rsid w:val="00B22E59"/>
    <w:rsid w:val="00BD387F"/>
    <w:rsid w:val="00BF2E4C"/>
    <w:rsid w:val="00BF3277"/>
    <w:rsid w:val="00C425CA"/>
    <w:rsid w:val="00C5477D"/>
    <w:rsid w:val="00CB2266"/>
    <w:rsid w:val="00CF2FC4"/>
    <w:rsid w:val="00D3276B"/>
    <w:rsid w:val="00D61E74"/>
    <w:rsid w:val="00E43759"/>
    <w:rsid w:val="00ED2890"/>
    <w:rsid w:val="00EE70B7"/>
    <w:rsid w:val="00EF1DA5"/>
    <w:rsid w:val="00FA0BE3"/>
    <w:rsid w:val="00FD069B"/>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27936"/>
  <w15:chartTrackingRefBased/>
  <w15:docId w15:val="{80ED2D54-A194-4786-BEFF-1F3EBE55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CE1"/>
    <w:pPr>
      <w:spacing w:after="0" w:line="240" w:lineRule="auto"/>
    </w:pPr>
    <w:rPr>
      <w:rFonts w:ascii="Times New Roman" w:eastAsia="Times New Roman" w:hAnsi="Times New Roman" w:cs="Times New Roman"/>
      <w:kern w:val="0"/>
      <w:sz w:val="24"/>
      <w:szCs w:val="24"/>
      <w:lang w:eastAsia="zh-CN"/>
      <w14:ligatures w14:val="none"/>
    </w:rPr>
  </w:style>
  <w:style w:type="paragraph" w:styleId="Heading1">
    <w:name w:val="heading 1"/>
    <w:basedOn w:val="Normal"/>
    <w:next w:val="Normal"/>
    <w:link w:val="Heading1Char"/>
    <w:uiPriority w:val="9"/>
    <w:qFormat/>
    <w:rsid w:val="00FA0B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0B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0B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0B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0B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0B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B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B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B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B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0B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0B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0B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0B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0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BE3"/>
    <w:rPr>
      <w:rFonts w:eastAsiaTheme="majorEastAsia" w:cstheme="majorBidi"/>
      <w:color w:val="272727" w:themeColor="text1" w:themeTint="D8"/>
    </w:rPr>
  </w:style>
  <w:style w:type="paragraph" w:styleId="Title">
    <w:name w:val="Title"/>
    <w:basedOn w:val="Normal"/>
    <w:next w:val="Normal"/>
    <w:link w:val="TitleChar"/>
    <w:uiPriority w:val="10"/>
    <w:qFormat/>
    <w:rsid w:val="00FA0B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B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BE3"/>
    <w:pPr>
      <w:spacing w:before="160"/>
      <w:jc w:val="center"/>
    </w:pPr>
    <w:rPr>
      <w:i/>
      <w:iCs/>
      <w:color w:val="404040" w:themeColor="text1" w:themeTint="BF"/>
    </w:rPr>
  </w:style>
  <w:style w:type="character" w:customStyle="1" w:styleId="QuoteChar">
    <w:name w:val="Quote Char"/>
    <w:basedOn w:val="DefaultParagraphFont"/>
    <w:link w:val="Quote"/>
    <w:uiPriority w:val="29"/>
    <w:rsid w:val="00FA0BE3"/>
    <w:rPr>
      <w:i/>
      <w:iCs/>
      <w:color w:val="404040" w:themeColor="text1" w:themeTint="BF"/>
    </w:rPr>
  </w:style>
  <w:style w:type="paragraph" w:styleId="ListParagraph">
    <w:name w:val="List Paragraph"/>
    <w:basedOn w:val="Normal"/>
    <w:uiPriority w:val="34"/>
    <w:qFormat/>
    <w:rsid w:val="00FA0BE3"/>
    <w:pPr>
      <w:ind w:left="720"/>
      <w:contextualSpacing/>
    </w:pPr>
  </w:style>
  <w:style w:type="character" w:styleId="IntenseEmphasis">
    <w:name w:val="Intense Emphasis"/>
    <w:basedOn w:val="DefaultParagraphFont"/>
    <w:uiPriority w:val="21"/>
    <w:qFormat/>
    <w:rsid w:val="00FA0BE3"/>
    <w:rPr>
      <w:i/>
      <w:iCs/>
      <w:color w:val="2F5496" w:themeColor="accent1" w:themeShade="BF"/>
    </w:rPr>
  </w:style>
  <w:style w:type="paragraph" w:styleId="IntenseQuote">
    <w:name w:val="Intense Quote"/>
    <w:basedOn w:val="Normal"/>
    <w:next w:val="Normal"/>
    <w:link w:val="IntenseQuoteChar"/>
    <w:uiPriority w:val="30"/>
    <w:qFormat/>
    <w:rsid w:val="00FA0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0BE3"/>
    <w:rPr>
      <w:i/>
      <w:iCs/>
      <w:color w:val="2F5496" w:themeColor="accent1" w:themeShade="BF"/>
    </w:rPr>
  </w:style>
  <w:style w:type="character" w:styleId="IntenseReference">
    <w:name w:val="Intense Reference"/>
    <w:basedOn w:val="DefaultParagraphFont"/>
    <w:uiPriority w:val="32"/>
    <w:qFormat/>
    <w:rsid w:val="00FA0BE3"/>
    <w:rPr>
      <w:b/>
      <w:bCs/>
      <w:smallCaps/>
      <w:color w:val="2F5496" w:themeColor="accent1" w:themeShade="BF"/>
      <w:spacing w:val="5"/>
    </w:rPr>
  </w:style>
  <w:style w:type="character" w:styleId="Strong">
    <w:name w:val="Strong"/>
    <w:basedOn w:val="DefaultParagraphFont"/>
    <w:uiPriority w:val="22"/>
    <w:qFormat/>
    <w:rsid w:val="00D3276B"/>
    <w:rPr>
      <w:b/>
      <w:bCs/>
    </w:rPr>
  </w:style>
  <w:style w:type="paragraph" w:styleId="NoSpacing">
    <w:name w:val="No Spacing"/>
    <w:uiPriority w:val="1"/>
    <w:qFormat/>
    <w:rsid w:val="00D3276B"/>
    <w:pPr>
      <w:spacing w:after="0" w:line="240" w:lineRule="auto"/>
    </w:pPr>
  </w:style>
  <w:style w:type="paragraph" w:styleId="NormalWeb">
    <w:name w:val="Normal (Web)"/>
    <w:basedOn w:val="Normal"/>
    <w:uiPriority w:val="99"/>
    <w:semiHidden/>
    <w:unhideWhenUsed/>
    <w:rsid w:val="003572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1599">
      <w:bodyDiv w:val="1"/>
      <w:marLeft w:val="0"/>
      <w:marRight w:val="0"/>
      <w:marTop w:val="0"/>
      <w:marBottom w:val="0"/>
      <w:divBdr>
        <w:top w:val="none" w:sz="0" w:space="0" w:color="auto"/>
        <w:left w:val="none" w:sz="0" w:space="0" w:color="auto"/>
        <w:bottom w:val="none" w:sz="0" w:space="0" w:color="auto"/>
        <w:right w:val="none" w:sz="0" w:space="0" w:color="auto"/>
      </w:divBdr>
    </w:div>
    <w:div w:id="141242531">
      <w:bodyDiv w:val="1"/>
      <w:marLeft w:val="0"/>
      <w:marRight w:val="0"/>
      <w:marTop w:val="0"/>
      <w:marBottom w:val="0"/>
      <w:divBdr>
        <w:top w:val="none" w:sz="0" w:space="0" w:color="auto"/>
        <w:left w:val="none" w:sz="0" w:space="0" w:color="auto"/>
        <w:bottom w:val="none" w:sz="0" w:space="0" w:color="auto"/>
        <w:right w:val="none" w:sz="0" w:space="0" w:color="auto"/>
      </w:divBdr>
    </w:div>
    <w:div w:id="196897372">
      <w:bodyDiv w:val="1"/>
      <w:marLeft w:val="0"/>
      <w:marRight w:val="0"/>
      <w:marTop w:val="0"/>
      <w:marBottom w:val="0"/>
      <w:divBdr>
        <w:top w:val="none" w:sz="0" w:space="0" w:color="auto"/>
        <w:left w:val="none" w:sz="0" w:space="0" w:color="auto"/>
        <w:bottom w:val="none" w:sz="0" w:space="0" w:color="auto"/>
        <w:right w:val="none" w:sz="0" w:space="0" w:color="auto"/>
      </w:divBdr>
    </w:div>
    <w:div w:id="258294102">
      <w:bodyDiv w:val="1"/>
      <w:marLeft w:val="0"/>
      <w:marRight w:val="0"/>
      <w:marTop w:val="0"/>
      <w:marBottom w:val="0"/>
      <w:divBdr>
        <w:top w:val="none" w:sz="0" w:space="0" w:color="auto"/>
        <w:left w:val="none" w:sz="0" w:space="0" w:color="auto"/>
        <w:bottom w:val="none" w:sz="0" w:space="0" w:color="auto"/>
        <w:right w:val="none" w:sz="0" w:space="0" w:color="auto"/>
      </w:divBdr>
    </w:div>
    <w:div w:id="336464230">
      <w:bodyDiv w:val="1"/>
      <w:marLeft w:val="0"/>
      <w:marRight w:val="0"/>
      <w:marTop w:val="0"/>
      <w:marBottom w:val="0"/>
      <w:divBdr>
        <w:top w:val="none" w:sz="0" w:space="0" w:color="auto"/>
        <w:left w:val="none" w:sz="0" w:space="0" w:color="auto"/>
        <w:bottom w:val="none" w:sz="0" w:space="0" w:color="auto"/>
        <w:right w:val="none" w:sz="0" w:space="0" w:color="auto"/>
      </w:divBdr>
    </w:div>
    <w:div w:id="566500111">
      <w:bodyDiv w:val="1"/>
      <w:marLeft w:val="0"/>
      <w:marRight w:val="0"/>
      <w:marTop w:val="0"/>
      <w:marBottom w:val="0"/>
      <w:divBdr>
        <w:top w:val="none" w:sz="0" w:space="0" w:color="auto"/>
        <w:left w:val="none" w:sz="0" w:space="0" w:color="auto"/>
        <w:bottom w:val="none" w:sz="0" w:space="0" w:color="auto"/>
        <w:right w:val="none" w:sz="0" w:space="0" w:color="auto"/>
      </w:divBdr>
    </w:div>
    <w:div w:id="566764534">
      <w:bodyDiv w:val="1"/>
      <w:marLeft w:val="0"/>
      <w:marRight w:val="0"/>
      <w:marTop w:val="0"/>
      <w:marBottom w:val="0"/>
      <w:divBdr>
        <w:top w:val="none" w:sz="0" w:space="0" w:color="auto"/>
        <w:left w:val="none" w:sz="0" w:space="0" w:color="auto"/>
        <w:bottom w:val="none" w:sz="0" w:space="0" w:color="auto"/>
        <w:right w:val="none" w:sz="0" w:space="0" w:color="auto"/>
      </w:divBdr>
    </w:div>
    <w:div w:id="569072238">
      <w:bodyDiv w:val="1"/>
      <w:marLeft w:val="0"/>
      <w:marRight w:val="0"/>
      <w:marTop w:val="0"/>
      <w:marBottom w:val="0"/>
      <w:divBdr>
        <w:top w:val="none" w:sz="0" w:space="0" w:color="auto"/>
        <w:left w:val="none" w:sz="0" w:space="0" w:color="auto"/>
        <w:bottom w:val="none" w:sz="0" w:space="0" w:color="auto"/>
        <w:right w:val="none" w:sz="0" w:space="0" w:color="auto"/>
      </w:divBdr>
    </w:div>
    <w:div w:id="571280087">
      <w:bodyDiv w:val="1"/>
      <w:marLeft w:val="0"/>
      <w:marRight w:val="0"/>
      <w:marTop w:val="0"/>
      <w:marBottom w:val="0"/>
      <w:divBdr>
        <w:top w:val="none" w:sz="0" w:space="0" w:color="auto"/>
        <w:left w:val="none" w:sz="0" w:space="0" w:color="auto"/>
        <w:bottom w:val="none" w:sz="0" w:space="0" w:color="auto"/>
        <w:right w:val="none" w:sz="0" w:space="0" w:color="auto"/>
      </w:divBdr>
    </w:div>
    <w:div w:id="599917969">
      <w:bodyDiv w:val="1"/>
      <w:marLeft w:val="0"/>
      <w:marRight w:val="0"/>
      <w:marTop w:val="0"/>
      <w:marBottom w:val="0"/>
      <w:divBdr>
        <w:top w:val="none" w:sz="0" w:space="0" w:color="auto"/>
        <w:left w:val="none" w:sz="0" w:space="0" w:color="auto"/>
        <w:bottom w:val="none" w:sz="0" w:space="0" w:color="auto"/>
        <w:right w:val="none" w:sz="0" w:space="0" w:color="auto"/>
      </w:divBdr>
    </w:div>
    <w:div w:id="603851775">
      <w:bodyDiv w:val="1"/>
      <w:marLeft w:val="0"/>
      <w:marRight w:val="0"/>
      <w:marTop w:val="0"/>
      <w:marBottom w:val="0"/>
      <w:divBdr>
        <w:top w:val="none" w:sz="0" w:space="0" w:color="auto"/>
        <w:left w:val="none" w:sz="0" w:space="0" w:color="auto"/>
        <w:bottom w:val="none" w:sz="0" w:space="0" w:color="auto"/>
        <w:right w:val="none" w:sz="0" w:space="0" w:color="auto"/>
      </w:divBdr>
    </w:div>
    <w:div w:id="636375917">
      <w:bodyDiv w:val="1"/>
      <w:marLeft w:val="0"/>
      <w:marRight w:val="0"/>
      <w:marTop w:val="0"/>
      <w:marBottom w:val="0"/>
      <w:divBdr>
        <w:top w:val="none" w:sz="0" w:space="0" w:color="auto"/>
        <w:left w:val="none" w:sz="0" w:space="0" w:color="auto"/>
        <w:bottom w:val="none" w:sz="0" w:space="0" w:color="auto"/>
        <w:right w:val="none" w:sz="0" w:space="0" w:color="auto"/>
      </w:divBdr>
    </w:div>
    <w:div w:id="787818730">
      <w:bodyDiv w:val="1"/>
      <w:marLeft w:val="0"/>
      <w:marRight w:val="0"/>
      <w:marTop w:val="0"/>
      <w:marBottom w:val="0"/>
      <w:divBdr>
        <w:top w:val="none" w:sz="0" w:space="0" w:color="auto"/>
        <w:left w:val="none" w:sz="0" w:space="0" w:color="auto"/>
        <w:bottom w:val="none" w:sz="0" w:space="0" w:color="auto"/>
        <w:right w:val="none" w:sz="0" w:space="0" w:color="auto"/>
      </w:divBdr>
    </w:div>
    <w:div w:id="793988913">
      <w:bodyDiv w:val="1"/>
      <w:marLeft w:val="0"/>
      <w:marRight w:val="0"/>
      <w:marTop w:val="0"/>
      <w:marBottom w:val="0"/>
      <w:divBdr>
        <w:top w:val="none" w:sz="0" w:space="0" w:color="auto"/>
        <w:left w:val="none" w:sz="0" w:space="0" w:color="auto"/>
        <w:bottom w:val="none" w:sz="0" w:space="0" w:color="auto"/>
        <w:right w:val="none" w:sz="0" w:space="0" w:color="auto"/>
      </w:divBdr>
    </w:div>
    <w:div w:id="864245268">
      <w:bodyDiv w:val="1"/>
      <w:marLeft w:val="0"/>
      <w:marRight w:val="0"/>
      <w:marTop w:val="0"/>
      <w:marBottom w:val="0"/>
      <w:divBdr>
        <w:top w:val="none" w:sz="0" w:space="0" w:color="auto"/>
        <w:left w:val="none" w:sz="0" w:space="0" w:color="auto"/>
        <w:bottom w:val="none" w:sz="0" w:space="0" w:color="auto"/>
        <w:right w:val="none" w:sz="0" w:space="0" w:color="auto"/>
      </w:divBdr>
    </w:div>
    <w:div w:id="957875597">
      <w:bodyDiv w:val="1"/>
      <w:marLeft w:val="0"/>
      <w:marRight w:val="0"/>
      <w:marTop w:val="0"/>
      <w:marBottom w:val="0"/>
      <w:divBdr>
        <w:top w:val="none" w:sz="0" w:space="0" w:color="auto"/>
        <w:left w:val="none" w:sz="0" w:space="0" w:color="auto"/>
        <w:bottom w:val="none" w:sz="0" w:space="0" w:color="auto"/>
        <w:right w:val="none" w:sz="0" w:space="0" w:color="auto"/>
      </w:divBdr>
    </w:div>
    <w:div w:id="1080717005">
      <w:bodyDiv w:val="1"/>
      <w:marLeft w:val="0"/>
      <w:marRight w:val="0"/>
      <w:marTop w:val="0"/>
      <w:marBottom w:val="0"/>
      <w:divBdr>
        <w:top w:val="none" w:sz="0" w:space="0" w:color="auto"/>
        <w:left w:val="none" w:sz="0" w:space="0" w:color="auto"/>
        <w:bottom w:val="none" w:sz="0" w:space="0" w:color="auto"/>
        <w:right w:val="none" w:sz="0" w:space="0" w:color="auto"/>
      </w:divBdr>
    </w:div>
    <w:div w:id="1097482401">
      <w:bodyDiv w:val="1"/>
      <w:marLeft w:val="0"/>
      <w:marRight w:val="0"/>
      <w:marTop w:val="0"/>
      <w:marBottom w:val="0"/>
      <w:divBdr>
        <w:top w:val="none" w:sz="0" w:space="0" w:color="auto"/>
        <w:left w:val="none" w:sz="0" w:space="0" w:color="auto"/>
        <w:bottom w:val="none" w:sz="0" w:space="0" w:color="auto"/>
        <w:right w:val="none" w:sz="0" w:space="0" w:color="auto"/>
      </w:divBdr>
    </w:div>
    <w:div w:id="1162351752">
      <w:bodyDiv w:val="1"/>
      <w:marLeft w:val="0"/>
      <w:marRight w:val="0"/>
      <w:marTop w:val="0"/>
      <w:marBottom w:val="0"/>
      <w:divBdr>
        <w:top w:val="none" w:sz="0" w:space="0" w:color="auto"/>
        <w:left w:val="none" w:sz="0" w:space="0" w:color="auto"/>
        <w:bottom w:val="none" w:sz="0" w:space="0" w:color="auto"/>
        <w:right w:val="none" w:sz="0" w:space="0" w:color="auto"/>
      </w:divBdr>
    </w:div>
    <w:div w:id="1202861791">
      <w:bodyDiv w:val="1"/>
      <w:marLeft w:val="0"/>
      <w:marRight w:val="0"/>
      <w:marTop w:val="0"/>
      <w:marBottom w:val="0"/>
      <w:divBdr>
        <w:top w:val="none" w:sz="0" w:space="0" w:color="auto"/>
        <w:left w:val="none" w:sz="0" w:space="0" w:color="auto"/>
        <w:bottom w:val="none" w:sz="0" w:space="0" w:color="auto"/>
        <w:right w:val="none" w:sz="0" w:space="0" w:color="auto"/>
      </w:divBdr>
    </w:div>
    <w:div w:id="1268924346">
      <w:bodyDiv w:val="1"/>
      <w:marLeft w:val="0"/>
      <w:marRight w:val="0"/>
      <w:marTop w:val="0"/>
      <w:marBottom w:val="0"/>
      <w:divBdr>
        <w:top w:val="none" w:sz="0" w:space="0" w:color="auto"/>
        <w:left w:val="none" w:sz="0" w:space="0" w:color="auto"/>
        <w:bottom w:val="none" w:sz="0" w:space="0" w:color="auto"/>
        <w:right w:val="none" w:sz="0" w:space="0" w:color="auto"/>
      </w:divBdr>
    </w:div>
    <w:div w:id="1466969263">
      <w:bodyDiv w:val="1"/>
      <w:marLeft w:val="0"/>
      <w:marRight w:val="0"/>
      <w:marTop w:val="0"/>
      <w:marBottom w:val="0"/>
      <w:divBdr>
        <w:top w:val="none" w:sz="0" w:space="0" w:color="auto"/>
        <w:left w:val="none" w:sz="0" w:space="0" w:color="auto"/>
        <w:bottom w:val="none" w:sz="0" w:space="0" w:color="auto"/>
        <w:right w:val="none" w:sz="0" w:space="0" w:color="auto"/>
      </w:divBdr>
    </w:div>
    <w:div w:id="1656488007">
      <w:bodyDiv w:val="1"/>
      <w:marLeft w:val="0"/>
      <w:marRight w:val="0"/>
      <w:marTop w:val="0"/>
      <w:marBottom w:val="0"/>
      <w:divBdr>
        <w:top w:val="none" w:sz="0" w:space="0" w:color="auto"/>
        <w:left w:val="none" w:sz="0" w:space="0" w:color="auto"/>
        <w:bottom w:val="none" w:sz="0" w:space="0" w:color="auto"/>
        <w:right w:val="none" w:sz="0" w:space="0" w:color="auto"/>
      </w:divBdr>
    </w:div>
    <w:div w:id="1698195838">
      <w:bodyDiv w:val="1"/>
      <w:marLeft w:val="0"/>
      <w:marRight w:val="0"/>
      <w:marTop w:val="0"/>
      <w:marBottom w:val="0"/>
      <w:divBdr>
        <w:top w:val="none" w:sz="0" w:space="0" w:color="auto"/>
        <w:left w:val="none" w:sz="0" w:space="0" w:color="auto"/>
        <w:bottom w:val="none" w:sz="0" w:space="0" w:color="auto"/>
        <w:right w:val="none" w:sz="0" w:space="0" w:color="auto"/>
      </w:divBdr>
    </w:div>
    <w:div w:id="1718236786">
      <w:bodyDiv w:val="1"/>
      <w:marLeft w:val="0"/>
      <w:marRight w:val="0"/>
      <w:marTop w:val="0"/>
      <w:marBottom w:val="0"/>
      <w:divBdr>
        <w:top w:val="none" w:sz="0" w:space="0" w:color="auto"/>
        <w:left w:val="none" w:sz="0" w:space="0" w:color="auto"/>
        <w:bottom w:val="none" w:sz="0" w:space="0" w:color="auto"/>
        <w:right w:val="none" w:sz="0" w:space="0" w:color="auto"/>
      </w:divBdr>
    </w:div>
    <w:div w:id="1816339227">
      <w:bodyDiv w:val="1"/>
      <w:marLeft w:val="0"/>
      <w:marRight w:val="0"/>
      <w:marTop w:val="0"/>
      <w:marBottom w:val="0"/>
      <w:divBdr>
        <w:top w:val="none" w:sz="0" w:space="0" w:color="auto"/>
        <w:left w:val="none" w:sz="0" w:space="0" w:color="auto"/>
        <w:bottom w:val="none" w:sz="0" w:space="0" w:color="auto"/>
        <w:right w:val="none" w:sz="0" w:space="0" w:color="auto"/>
      </w:divBdr>
    </w:div>
    <w:div w:id="1836721221">
      <w:bodyDiv w:val="1"/>
      <w:marLeft w:val="0"/>
      <w:marRight w:val="0"/>
      <w:marTop w:val="0"/>
      <w:marBottom w:val="0"/>
      <w:divBdr>
        <w:top w:val="none" w:sz="0" w:space="0" w:color="auto"/>
        <w:left w:val="none" w:sz="0" w:space="0" w:color="auto"/>
        <w:bottom w:val="none" w:sz="0" w:space="0" w:color="auto"/>
        <w:right w:val="none" w:sz="0" w:space="0" w:color="auto"/>
      </w:divBdr>
    </w:div>
    <w:div w:id="1863934414">
      <w:bodyDiv w:val="1"/>
      <w:marLeft w:val="0"/>
      <w:marRight w:val="0"/>
      <w:marTop w:val="0"/>
      <w:marBottom w:val="0"/>
      <w:divBdr>
        <w:top w:val="none" w:sz="0" w:space="0" w:color="auto"/>
        <w:left w:val="none" w:sz="0" w:space="0" w:color="auto"/>
        <w:bottom w:val="none" w:sz="0" w:space="0" w:color="auto"/>
        <w:right w:val="none" w:sz="0" w:space="0" w:color="auto"/>
      </w:divBdr>
    </w:div>
    <w:div w:id="1928345459">
      <w:bodyDiv w:val="1"/>
      <w:marLeft w:val="0"/>
      <w:marRight w:val="0"/>
      <w:marTop w:val="0"/>
      <w:marBottom w:val="0"/>
      <w:divBdr>
        <w:top w:val="none" w:sz="0" w:space="0" w:color="auto"/>
        <w:left w:val="none" w:sz="0" w:space="0" w:color="auto"/>
        <w:bottom w:val="none" w:sz="0" w:space="0" w:color="auto"/>
        <w:right w:val="none" w:sz="0" w:space="0" w:color="auto"/>
      </w:divBdr>
    </w:div>
    <w:div w:id="1943604257">
      <w:bodyDiv w:val="1"/>
      <w:marLeft w:val="0"/>
      <w:marRight w:val="0"/>
      <w:marTop w:val="0"/>
      <w:marBottom w:val="0"/>
      <w:divBdr>
        <w:top w:val="none" w:sz="0" w:space="0" w:color="auto"/>
        <w:left w:val="none" w:sz="0" w:space="0" w:color="auto"/>
        <w:bottom w:val="none" w:sz="0" w:space="0" w:color="auto"/>
        <w:right w:val="none" w:sz="0" w:space="0" w:color="auto"/>
      </w:divBdr>
    </w:div>
    <w:div w:id="1993094247">
      <w:bodyDiv w:val="1"/>
      <w:marLeft w:val="0"/>
      <w:marRight w:val="0"/>
      <w:marTop w:val="0"/>
      <w:marBottom w:val="0"/>
      <w:divBdr>
        <w:top w:val="none" w:sz="0" w:space="0" w:color="auto"/>
        <w:left w:val="none" w:sz="0" w:space="0" w:color="auto"/>
        <w:bottom w:val="none" w:sz="0" w:space="0" w:color="auto"/>
        <w:right w:val="none" w:sz="0" w:space="0" w:color="auto"/>
      </w:divBdr>
    </w:div>
    <w:div w:id="2079554327">
      <w:bodyDiv w:val="1"/>
      <w:marLeft w:val="0"/>
      <w:marRight w:val="0"/>
      <w:marTop w:val="0"/>
      <w:marBottom w:val="0"/>
      <w:divBdr>
        <w:top w:val="none" w:sz="0" w:space="0" w:color="auto"/>
        <w:left w:val="none" w:sz="0" w:space="0" w:color="auto"/>
        <w:bottom w:val="none" w:sz="0" w:space="0" w:color="auto"/>
        <w:right w:val="none" w:sz="0" w:space="0" w:color="auto"/>
      </w:divBdr>
    </w:div>
    <w:div w:id="20958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Tim07</dc:creator>
  <cp:keywords/>
  <dc:description/>
  <cp:lastModifiedBy>Barathan Manoguran</cp:lastModifiedBy>
  <cp:revision>17</cp:revision>
  <dcterms:created xsi:type="dcterms:W3CDTF">2024-05-27T07:39:00Z</dcterms:created>
  <dcterms:modified xsi:type="dcterms:W3CDTF">2024-06-15T10:41:00Z</dcterms:modified>
</cp:coreProperties>
</file>