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6D5D" w14:textId="2318979A" w:rsidR="00B10F9A" w:rsidRPr="00B10F9A" w:rsidRDefault="00B10F9A" w:rsidP="007A3FC8">
      <w:pPr>
        <w:tabs>
          <w:tab w:val="left" w:pos="4091"/>
        </w:tabs>
        <w:jc w:val="both"/>
        <w:rPr>
          <w:rFonts w:ascii="Times New Roman" w:hAnsi="Times New Roman" w:cs="Times New Roman"/>
          <w:sz w:val="28"/>
          <w:szCs w:val="28"/>
          <w:lang w:val="en-US"/>
        </w:rPr>
      </w:pPr>
      <w:r w:rsidRPr="00B10F9A">
        <w:rPr>
          <w:rFonts w:ascii="Times New Roman" w:hAnsi="Times New Roman" w:cs="Times New Roman"/>
          <w:sz w:val="28"/>
          <w:szCs w:val="28"/>
          <w:lang w:val="en-US"/>
        </w:rPr>
        <w:t>THEMES: Airway and Trauma management</w:t>
      </w:r>
    </w:p>
    <w:p w14:paraId="2AE4DC0E" w14:textId="77777777" w:rsidR="00B10F9A" w:rsidRPr="00B10F9A" w:rsidRDefault="00B10F9A" w:rsidP="007A3FC8">
      <w:pPr>
        <w:tabs>
          <w:tab w:val="left" w:pos="4091"/>
        </w:tabs>
        <w:jc w:val="both"/>
        <w:rPr>
          <w:rFonts w:ascii="Times New Roman" w:hAnsi="Times New Roman" w:cs="Times New Roman"/>
          <w:sz w:val="28"/>
          <w:szCs w:val="28"/>
          <w:lang w:val="en-US"/>
        </w:rPr>
      </w:pPr>
    </w:p>
    <w:p w14:paraId="57C9B709" w14:textId="4149DB8C" w:rsidR="007A3FC8" w:rsidRPr="00B10F9A" w:rsidRDefault="007A3FC8" w:rsidP="007A3FC8">
      <w:pPr>
        <w:tabs>
          <w:tab w:val="left" w:pos="4091"/>
        </w:tabs>
        <w:jc w:val="both"/>
        <w:rPr>
          <w:rFonts w:ascii="Times New Roman" w:hAnsi="Times New Roman" w:cs="Times New Roman"/>
          <w:sz w:val="28"/>
          <w:szCs w:val="28"/>
          <w:lang w:val="en-US"/>
        </w:rPr>
      </w:pPr>
      <w:r w:rsidRPr="00B10F9A">
        <w:rPr>
          <w:rFonts w:ascii="Times New Roman" w:hAnsi="Times New Roman" w:cs="Times New Roman"/>
          <w:sz w:val="28"/>
          <w:szCs w:val="28"/>
          <w:lang w:val="en-US"/>
        </w:rPr>
        <w:t xml:space="preserve">MURDER IN MY MIND </w:t>
      </w:r>
    </w:p>
    <w:p w14:paraId="707FA963" w14:textId="77777777" w:rsidR="007A3FC8" w:rsidRPr="008A08AD" w:rsidRDefault="007A3FC8" w:rsidP="007A3FC8">
      <w:pPr>
        <w:jc w:val="both"/>
        <w:rPr>
          <w:rFonts w:ascii="Times New Roman" w:hAnsi="Times New Roman" w:cs="Times New Roman"/>
          <w:lang w:val="en-US"/>
        </w:rPr>
      </w:pPr>
    </w:p>
    <w:p w14:paraId="6C9221FD" w14:textId="77777777" w:rsidR="007A3FC8" w:rsidRPr="00B10F9A" w:rsidRDefault="007A3FC8" w:rsidP="007A3FC8">
      <w:pPr>
        <w:jc w:val="both"/>
        <w:rPr>
          <w:rFonts w:ascii="Times New Roman" w:hAnsi="Times New Roman" w:cs="Times New Roman"/>
          <w:vertAlign w:val="superscript"/>
          <w:lang w:val="en-US"/>
        </w:rPr>
      </w:pPr>
      <w:r w:rsidRPr="00B10F9A">
        <w:rPr>
          <w:rFonts w:ascii="Times New Roman" w:hAnsi="Times New Roman" w:cs="Times New Roman"/>
          <w:lang w:val="en-US"/>
        </w:rPr>
        <w:t xml:space="preserve">Mohd </w:t>
      </w:r>
      <w:proofErr w:type="gramStart"/>
      <w:r w:rsidRPr="00B10F9A">
        <w:rPr>
          <w:rFonts w:ascii="Times New Roman" w:hAnsi="Times New Roman" w:cs="Times New Roman"/>
          <w:lang w:val="en-US"/>
        </w:rPr>
        <w:t>Najib  Ahmad</w:t>
      </w:r>
      <w:proofErr w:type="gramEnd"/>
      <w:r w:rsidRPr="00B10F9A">
        <w:rPr>
          <w:rFonts w:ascii="Times New Roman" w:hAnsi="Times New Roman" w:cs="Times New Roman"/>
          <w:lang w:val="en-US"/>
        </w:rPr>
        <w:t xml:space="preserve"> Helmi</w:t>
      </w:r>
      <w:r w:rsidRPr="00B10F9A">
        <w:rPr>
          <w:rFonts w:ascii="Times New Roman" w:hAnsi="Times New Roman" w:cs="Times New Roman"/>
          <w:vertAlign w:val="superscript"/>
          <w:lang w:val="en-US"/>
        </w:rPr>
        <w:t xml:space="preserve">1 </w:t>
      </w:r>
      <w:r w:rsidRPr="00B10F9A">
        <w:rPr>
          <w:rFonts w:ascii="Times New Roman" w:hAnsi="Times New Roman" w:cs="Times New Roman"/>
          <w:lang w:val="en-US"/>
        </w:rPr>
        <w:t>Syed Muhamad Syed Ali</w:t>
      </w:r>
      <w:r w:rsidRPr="00B10F9A">
        <w:rPr>
          <w:rFonts w:ascii="Times New Roman" w:hAnsi="Times New Roman" w:cs="Times New Roman"/>
          <w:vertAlign w:val="superscript"/>
          <w:lang w:val="en-US"/>
        </w:rPr>
        <w:t>1</w:t>
      </w:r>
    </w:p>
    <w:p w14:paraId="3D2EDDD2" w14:textId="77777777" w:rsidR="007A3FC8" w:rsidRPr="00B10F9A" w:rsidRDefault="007A3FC8" w:rsidP="007A3FC8">
      <w:pPr>
        <w:jc w:val="both"/>
        <w:rPr>
          <w:rFonts w:ascii="Times New Roman" w:hAnsi="Times New Roman" w:cs="Times New Roman"/>
          <w:vertAlign w:val="superscript"/>
          <w:lang w:val="en-US"/>
        </w:rPr>
      </w:pPr>
    </w:p>
    <w:p w14:paraId="4A00A551" w14:textId="77777777" w:rsidR="007A3FC8" w:rsidRPr="00B10F9A" w:rsidRDefault="007A3FC8" w:rsidP="007A3FC8">
      <w:pPr>
        <w:jc w:val="both"/>
        <w:rPr>
          <w:rFonts w:ascii="Times New Roman" w:hAnsi="Times New Roman" w:cs="Times New Roman"/>
          <w:lang w:val="en-US"/>
        </w:rPr>
      </w:pPr>
      <w:r w:rsidRPr="00B10F9A">
        <w:rPr>
          <w:rFonts w:ascii="Times New Roman" w:hAnsi="Times New Roman" w:cs="Times New Roman"/>
          <w:lang w:val="en-US"/>
        </w:rPr>
        <w:t xml:space="preserve">1 Hospital </w:t>
      </w:r>
      <w:proofErr w:type="spellStart"/>
      <w:r w:rsidRPr="00B10F9A">
        <w:rPr>
          <w:rFonts w:ascii="Times New Roman" w:hAnsi="Times New Roman" w:cs="Times New Roman"/>
          <w:lang w:val="en-US"/>
        </w:rPr>
        <w:t>Canselor</w:t>
      </w:r>
      <w:proofErr w:type="spellEnd"/>
      <w:r w:rsidRPr="00B10F9A">
        <w:rPr>
          <w:rFonts w:ascii="Times New Roman" w:hAnsi="Times New Roman" w:cs="Times New Roman"/>
          <w:lang w:val="en-US"/>
        </w:rPr>
        <w:t xml:space="preserve"> </w:t>
      </w:r>
      <w:proofErr w:type="spellStart"/>
      <w:r w:rsidRPr="00B10F9A">
        <w:rPr>
          <w:rFonts w:ascii="Times New Roman" w:hAnsi="Times New Roman" w:cs="Times New Roman"/>
          <w:lang w:val="en-US"/>
        </w:rPr>
        <w:t>Tunku</w:t>
      </w:r>
      <w:proofErr w:type="spellEnd"/>
      <w:r w:rsidRPr="00B10F9A">
        <w:rPr>
          <w:rFonts w:ascii="Times New Roman" w:hAnsi="Times New Roman" w:cs="Times New Roman"/>
          <w:lang w:val="en-US"/>
        </w:rPr>
        <w:t xml:space="preserve"> </w:t>
      </w:r>
      <w:proofErr w:type="spellStart"/>
      <w:r w:rsidRPr="00B10F9A">
        <w:rPr>
          <w:rFonts w:ascii="Times New Roman" w:hAnsi="Times New Roman" w:cs="Times New Roman"/>
          <w:lang w:val="en-US"/>
        </w:rPr>
        <w:t>Muhriz</w:t>
      </w:r>
      <w:proofErr w:type="spellEnd"/>
      <w:r w:rsidRPr="00B10F9A">
        <w:rPr>
          <w:rFonts w:ascii="Times New Roman" w:hAnsi="Times New Roman" w:cs="Times New Roman"/>
          <w:lang w:val="en-US"/>
        </w:rPr>
        <w:t xml:space="preserve">, </w:t>
      </w:r>
      <w:proofErr w:type="spellStart"/>
      <w:r w:rsidRPr="00B10F9A">
        <w:rPr>
          <w:rFonts w:ascii="Times New Roman" w:hAnsi="Times New Roman" w:cs="Times New Roman"/>
          <w:lang w:val="en-US"/>
        </w:rPr>
        <w:t>Universiti</w:t>
      </w:r>
      <w:proofErr w:type="spellEnd"/>
      <w:r w:rsidRPr="00B10F9A">
        <w:rPr>
          <w:rFonts w:ascii="Times New Roman" w:hAnsi="Times New Roman" w:cs="Times New Roman"/>
          <w:lang w:val="en-US"/>
        </w:rPr>
        <w:t xml:space="preserve"> </w:t>
      </w:r>
      <w:proofErr w:type="spellStart"/>
      <w:r w:rsidRPr="00B10F9A">
        <w:rPr>
          <w:rFonts w:ascii="Times New Roman" w:hAnsi="Times New Roman" w:cs="Times New Roman"/>
          <w:lang w:val="en-US"/>
        </w:rPr>
        <w:t>Kebangsaan</w:t>
      </w:r>
      <w:proofErr w:type="spellEnd"/>
      <w:r w:rsidRPr="00B10F9A">
        <w:rPr>
          <w:rFonts w:ascii="Times New Roman" w:hAnsi="Times New Roman" w:cs="Times New Roman"/>
          <w:lang w:val="en-US"/>
        </w:rPr>
        <w:t xml:space="preserve"> Malaysia </w:t>
      </w:r>
    </w:p>
    <w:p w14:paraId="15D30113" w14:textId="77777777" w:rsidR="007A3FC8" w:rsidRPr="008A08AD" w:rsidRDefault="007A3FC8" w:rsidP="007A3FC8">
      <w:pPr>
        <w:jc w:val="both"/>
        <w:rPr>
          <w:rFonts w:ascii="Times New Roman" w:hAnsi="Times New Roman" w:cs="Times New Roman"/>
          <w:sz w:val="20"/>
          <w:szCs w:val="20"/>
          <w:lang w:val="en-US"/>
        </w:rPr>
      </w:pPr>
    </w:p>
    <w:p w14:paraId="5ADCF7EA" w14:textId="77777777" w:rsidR="007A3FC8" w:rsidRPr="008A08AD" w:rsidRDefault="007A3FC8" w:rsidP="007A3FC8">
      <w:pPr>
        <w:jc w:val="both"/>
        <w:rPr>
          <w:rFonts w:ascii="Times New Roman" w:hAnsi="Times New Roman" w:cs="Times New Roman"/>
          <w:sz w:val="20"/>
          <w:szCs w:val="20"/>
          <w:lang w:val="en-US"/>
        </w:rPr>
      </w:pPr>
    </w:p>
    <w:p w14:paraId="6A1FA6D2" w14:textId="77777777" w:rsidR="007A3FC8" w:rsidRPr="008A08AD" w:rsidRDefault="007A3FC8" w:rsidP="007A3FC8">
      <w:pPr>
        <w:jc w:val="both"/>
        <w:rPr>
          <w:rFonts w:ascii="Times New Roman" w:hAnsi="Times New Roman" w:cs="Times New Roman"/>
          <w:sz w:val="32"/>
          <w:szCs w:val="32"/>
          <w:lang w:val="en-US"/>
        </w:rPr>
      </w:pPr>
      <w:r w:rsidRPr="008A08AD">
        <w:rPr>
          <w:rFonts w:ascii="Times New Roman" w:hAnsi="Times New Roman" w:cs="Times New Roman"/>
          <w:sz w:val="32"/>
          <w:szCs w:val="32"/>
          <w:lang w:val="en-US"/>
        </w:rPr>
        <w:t>Abstract</w:t>
      </w:r>
    </w:p>
    <w:p w14:paraId="037ED0ED" w14:textId="465F539E" w:rsidR="007A3FC8" w:rsidRDefault="007A3FC8" w:rsidP="007A3FC8">
      <w:pPr>
        <w:jc w:val="both"/>
        <w:rPr>
          <w:rFonts w:ascii="Times New Roman" w:hAnsi="Times New Roman" w:cs="Times New Roman"/>
          <w:b/>
          <w:bCs/>
          <w:sz w:val="20"/>
          <w:szCs w:val="20"/>
          <w:lang w:val="en-US"/>
        </w:rPr>
      </w:pPr>
    </w:p>
    <w:p w14:paraId="2B18137A" w14:textId="56B425F6" w:rsidR="007A3FC8" w:rsidRPr="007A3FC8" w:rsidRDefault="007A3FC8" w:rsidP="007A3FC8">
      <w:pPr>
        <w:jc w:val="both"/>
        <w:rPr>
          <w:rFonts w:ascii="Times New Roman" w:hAnsi="Times New Roman" w:cs="Times New Roman"/>
          <w:sz w:val="28"/>
          <w:szCs w:val="28"/>
          <w:lang w:val="en-US"/>
        </w:rPr>
      </w:pPr>
      <w:r w:rsidRPr="007A3FC8">
        <w:rPr>
          <w:rFonts w:ascii="Times New Roman" w:hAnsi="Times New Roman" w:cs="Times New Roman"/>
          <w:b/>
          <w:bCs/>
          <w:sz w:val="28"/>
          <w:szCs w:val="28"/>
          <w:lang w:val="en-US"/>
        </w:rPr>
        <w:t>Introduction</w:t>
      </w:r>
      <w:r>
        <w:rPr>
          <w:rFonts w:ascii="Times New Roman" w:hAnsi="Times New Roman" w:cs="Times New Roman"/>
          <w:sz w:val="28"/>
          <w:szCs w:val="28"/>
          <w:lang w:val="en-US"/>
        </w:rPr>
        <w:t xml:space="preserve">: </w:t>
      </w:r>
      <w:r w:rsidRPr="008A08AD">
        <w:rPr>
          <w:rFonts w:ascii="Times New Roman" w:hAnsi="Times New Roman" w:cs="Times New Roman"/>
          <w:lang w:val="en-US"/>
        </w:rPr>
        <w:t xml:space="preserve">Neck trauma is a relatively uncommon presentation of traumatic </w:t>
      </w:r>
      <w:proofErr w:type="gramStart"/>
      <w:r w:rsidRPr="008A08AD">
        <w:rPr>
          <w:rFonts w:ascii="Times New Roman" w:hAnsi="Times New Roman" w:cs="Times New Roman"/>
          <w:lang w:val="en-US"/>
        </w:rPr>
        <w:t>injuries</w:t>
      </w:r>
      <w:proofErr w:type="gramEnd"/>
      <w:r w:rsidRPr="008A08AD">
        <w:rPr>
          <w:rFonts w:ascii="Times New Roman" w:hAnsi="Times New Roman" w:cs="Times New Roman"/>
          <w:lang w:val="en-US"/>
        </w:rPr>
        <w:t xml:space="preserve"> but it is associated with high morbidity and mortality if left untreated immediately. The mortality associated with neck injury is up to 10% predominantly penetrating neck injury with vascular injuries</w:t>
      </w:r>
      <w:r>
        <w:rPr>
          <w:rFonts w:ascii="Times New Roman" w:hAnsi="Times New Roman" w:cs="Times New Roman"/>
          <w:lang w:val="en-US"/>
        </w:rPr>
        <w:t xml:space="preserve">. </w:t>
      </w:r>
      <w:r w:rsidRPr="008A08AD">
        <w:rPr>
          <w:rFonts w:ascii="Times New Roman" w:hAnsi="Times New Roman" w:cs="Times New Roman"/>
          <w:lang w:val="en-US"/>
        </w:rPr>
        <w:t xml:space="preserve">Almost a quarter of </w:t>
      </w:r>
      <w:proofErr w:type="spellStart"/>
      <w:r w:rsidRPr="008A08AD">
        <w:rPr>
          <w:rFonts w:ascii="Times New Roman" w:hAnsi="Times New Roman" w:cs="Times New Roman"/>
          <w:lang w:val="en-US"/>
        </w:rPr>
        <w:t>of</w:t>
      </w:r>
      <w:proofErr w:type="spellEnd"/>
      <w:r w:rsidRPr="008A08AD">
        <w:rPr>
          <w:rFonts w:ascii="Times New Roman" w:hAnsi="Times New Roman" w:cs="Times New Roman"/>
          <w:lang w:val="en-US"/>
        </w:rPr>
        <w:t xml:space="preserve"> penetrating neck injury may have carotid artery injury involvement. The most prevalent causes of neck trauma include motor vehicle accident, stab wounds, gunshot wounds, machinery injury, falls, assault and self-inflicted in suicide</w:t>
      </w:r>
      <w:r>
        <w:rPr>
          <w:rFonts w:ascii="Times New Roman" w:hAnsi="Times New Roman" w:cs="Times New Roman"/>
          <w:lang w:val="en-US"/>
        </w:rPr>
        <w:t>.</w:t>
      </w:r>
      <w:r w:rsidRPr="008A08AD">
        <w:rPr>
          <w:rFonts w:ascii="Times New Roman" w:hAnsi="Times New Roman" w:cs="Times New Roman"/>
          <w:lang w:val="en-US"/>
        </w:rPr>
        <w:t xml:space="preserve"> Neck trauma can be categorized into penetrating neck injury (PNI), blunt neck trauma and strangulation. Both penetrating and blunt neck trauma can present with minimal to no symptoms initially, a high index of suspicion is therefore required</w:t>
      </w:r>
      <w:r>
        <w:rPr>
          <w:rFonts w:ascii="Times New Roman" w:hAnsi="Times New Roman" w:cs="Times New Roman"/>
          <w:lang w:val="en-US"/>
        </w:rPr>
        <w:t>.</w:t>
      </w:r>
      <w:r w:rsidRPr="008A08AD">
        <w:rPr>
          <w:rFonts w:ascii="Times New Roman" w:hAnsi="Times New Roman" w:cs="Times New Roman"/>
          <w:lang w:val="en-US"/>
        </w:rPr>
        <w:t xml:space="preserve"> </w:t>
      </w:r>
    </w:p>
    <w:p w14:paraId="13950BB9" w14:textId="74037D56" w:rsidR="007A3FC8" w:rsidRDefault="007A3FC8" w:rsidP="007A3FC8">
      <w:pPr>
        <w:jc w:val="both"/>
        <w:rPr>
          <w:rFonts w:ascii="Times New Roman" w:hAnsi="Times New Roman" w:cs="Times New Roman"/>
          <w:lang w:val="en-US"/>
        </w:rPr>
      </w:pPr>
      <w:r w:rsidRPr="007A3FC8">
        <w:rPr>
          <w:rFonts w:ascii="Times New Roman" w:hAnsi="Times New Roman" w:cs="Times New Roman"/>
          <w:b/>
          <w:bCs/>
          <w:lang w:val="en-US"/>
        </w:rPr>
        <w:t>Clinical Presentation</w:t>
      </w:r>
      <w:r>
        <w:rPr>
          <w:rFonts w:ascii="Times New Roman" w:hAnsi="Times New Roman" w:cs="Times New Roman"/>
          <w:lang w:val="en-US"/>
        </w:rPr>
        <w:t xml:space="preserve">: A </w:t>
      </w:r>
      <w:proofErr w:type="gramStart"/>
      <w:r>
        <w:rPr>
          <w:rFonts w:ascii="Times New Roman" w:hAnsi="Times New Roman" w:cs="Times New Roman"/>
          <w:lang w:val="en-US"/>
        </w:rPr>
        <w:t>26 year old</w:t>
      </w:r>
      <w:proofErr w:type="gramEnd"/>
      <w:r>
        <w:rPr>
          <w:rFonts w:ascii="Times New Roman" w:hAnsi="Times New Roman" w:cs="Times New Roman"/>
          <w:lang w:val="en-US"/>
        </w:rPr>
        <w:t xml:space="preserve"> Sri Lankan with no known medical illness allegedly commit suicide by slashing his own throat, stab his abdomen and left wrist using kitchen knife. He presented to emergency department with a large open neck wound and a transected trachea and requiring a tracheal tube insertion. Despite the large neck laceration wound, he appears to be stable hemodynamically.</w:t>
      </w:r>
      <w:r w:rsidR="006A2D58">
        <w:rPr>
          <w:rFonts w:ascii="Times New Roman" w:hAnsi="Times New Roman" w:cs="Times New Roman"/>
          <w:lang w:val="en-US"/>
        </w:rPr>
        <w:t xml:space="preserve"> He was taken to operation theatre </w:t>
      </w:r>
      <w:proofErr w:type="gramStart"/>
      <w:r w:rsidR="006A2D58">
        <w:rPr>
          <w:rFonts w:ascii="Times New Roman" w:hAnsi="Times New Roman" w:cs="Times New Roman"/>
          <w:lang w:val="en-US"/>
        </w:rPr>
        <w:t>and  surgery</w:t>
      </w:r>
      <w:proofErr w:type="gramEnd"/>
      <w:r w:rsidR="006A2D58">
        <w:rPr>
          <w:rFonts w:ascii="Times New Roman" w:hAnsi="Times New Roman" w:cs="Times New Roman"/>
          <w:lang w:val="en-US"/>
        </w:rPr>
        <w:t xml:space="preserve"> was performed for neck exploration and refashioning.</w:t>
      </w:r>
    </w:p>
    <w:p w14:paraId="1BBED993" w14:textId="24985020" w:rsidR="00B10F9A" w:rsidRPr="00B10F9A" w:rsidRDefault="00B10F9A" w:rsidP="007A3FC8">
      <w:pPr>
        <w:jc w:val="both"/>
        <w:rPr>
          <w:rFonts w:ascii="Times New Roman" w:hAnsi="Times New Roman" w:cs="Times New Roman"/>
          <w:lang w:val="en-US"/>
        </w:rPr>
      </w:pPr>
      <w:r w:rsidRPr="00B10F9A">
        <w:rPr>
          <w:rFonts w:ascii="Times New Roman" w:hAnsi="Times New Roman" w:cs="Times New Roman"/>
          <w:b/>
          <w:bCs/>
          <w:lang w:val="en-US"/>
        </w:rPr>
        <w:t>Discussion</w:t>
      </w:r>
      <w:r>
        <w:rPr>
          <w:rFonts w:ascii="Times New Roman" w:hAnsi="Times New Roman" w:cs="Times New Roman"/>
          <w:b/>
          <w:bCs/>
          <w:lang w:val="en-US"/>
        </w:rPr>
        <w:t xml:space="preserve">: </w:t>
      </w:r>
      <w:r>
        <w:rPr>
          <w:rFonts w:ascii="Times New Roman" w:hAnsi="Times New Roman" w:cs="Times New Roman"/>
          <w:lang w:val="en-US"/>
        </w:rPr>
        <w:t xml:space="preserve">Penetrating neck injury is an aerodigestive and vascular injury high risk zone, the approach to PNI mandates a careful assessment and guided by hard and soft signs. Zonal approach to PNI was an outdated concept of approach and a new </w:t>
      </w:r>
      <w:r w:rsidR="00570412">
        <w:rPr>
          <w:rFonts w:ascii="Times New Roman" w:hAnsi="Times New Roman" w:cs="Times New Roman"/>
          <w:lang w:val="en-US"/>
        </w:rPr>
        <w:t>‘no zone approach’ increase detection of vascular and pharyngoesophageal injury with reduce negative rate of surgical exploration.</w:t>
      </w:r>
    </w:p>
    <w:p w14:paraId="4557C9D3" w14:textId="77777777" w:rsidR="006A2D58" w:rsidRDefault="006A2D58" w:rsidP="006A2D58">
      <w:pPr>
        <w:pStyle w:val="EndNoteBibliography"/>
        <w:jc w:val="both"/>
        <w:rPr>
          <w:rFonts w:ascii="Times New Roman" w:hAnsi="Times New Roman" w:cs="Times New Roman"/>
        </w:rPr>
      </w:pPr>
      <w:r>
        <w:rPr>
          <w:rFonts w:ascii="Times New Roman" w:hAnsi="Times New Roman" w:cs="Times New Roman"/>
          <w:b/>
          <w:bCs/>
        </w:rPr>
        <w:t xml:space="preserve">Conclusion: </w:t>
      </w:r>
      <w:r>
        <w:rPr>
          <w:rFonts w:ascii="Times New Roman" w:hAnsi="Times New Roman" w:cs="Times New Roman"/>
        </w:rPr>
        <w:t>Neck is relatively open structures with lack of protection, injuries to the neck should be carefully assessed by emergency clinician. Approach to neck injuries is guided by hemodynamically stability plus hard and soft signs. No zonal approach is a contemporary method against the zonal approach management and further research, consensus is warranted to continue providing the best clinical evidence for patient with penetrating neck injuries.</w:t>
      </w:r>
    </w:p>
    <w:p w14:paraId="53E6788C" w14:textId="77777777" w:rsidR="006A2D58" w:rsidRDefault="006A2D58" w:rsidP="006A2D58">
      <w:pPr>
        <w:pStyle w:val="EndNoteBibliography"/>
        <w:jc w:val="both"/>
        <w:rPr>
          <w:rFonts w:ascii="Times New Roman" w:hAnsi="Times New Roman" w:cs="Times New Roman"/>
        </w:rPr>
      </w:pPr>
    </w:p>
    <w:p w14:paraId="35608411" w14:textId="4BAB64FB" w:rsidR="006A2D58" w:rsidRPr="006A2D58" w:rsidRDefault="006A2D58" w:rsidP="007A3FC8">
      <w:pPr>
        <w:jc w:val="both"/>
        <w:rPr>
          <w:rFonts w:ascii="Times New Roman" w:hAnsi="Times New Roman" w:cs="Times New Roman"/>
          <w:b/>
          <w:bCs/>
          <w:lang w:val="en-US"/>
        </w:rPr>
      </w:pPr>
    </w:p>
    <w:p w14:paraId="6CA048A0" w14:textId="77777777" w:rsidR="00B10F9A" w:rsidRPr="008A08AD" w:rsidRDefault="00B10F9A" w:rsidP="00B10F9A">
      <w:pPr>
        <w:jc w:val="both"/>
        <w:rPr>
          <w:rFonts w:ascii="Times New Roman" w:hAnsi="Times New Roman" w:cs="Times New Roman"/>
          <w:lang w:val="en-US"/>
        </w:rPr>
      </w:pPr>
      <w:r w:rsidRPr="008A08AD">
        <w:rPr>
          <w:rFonts w:ascii="Times New Roman" w:hAnsi="Times New Roman" w:cs="Times New Roman"/>
          <w:lang w:val="en-US"/>
        </w:rPr>
        <w:t>Keywords: penetrating neck injury, neck trauma</w:t>
      </w:r>
    </w:p>
    <w:p w14:paraId="05327CCC" w14:textId="77777777" w:rsidR="007A3FC8" w:rsidRDefault="007A3FC8" w:rsidP="007A3FC8"/>
    <w:p w14:paraId="51157123" w14:textId="1A7B2249" w:rsidR="007A3FC8" w:rsidRDefault="007A3FC8" w:rsidP="007A3FC8"/>
    <w:sectPr w:rsidR="007A3FC8" w:rsidSect="00B36527">
      <w:type w:val="continuous"/>
      <w:pgSz w:w="11910" w:h="16840"/>
      <w:pgMar w:top="1320" w:right="1180" w:bottom="280" w:left="130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C8"/>
    <w:rsid w:val="000055E8"/>
    <w:rsid w:val="00047163"/>
    <w:rsid w:val="00105ABA"/>
    <w:rsid w:val="00115F67"/>
    <w:rsid w:val="001572AC"/>
    <w:rsid w:val="001701BE"/>
    <w:rsid w:val="001761B7"/>
    <w:rsid w:val="001C41A8"/>
    <w:rsid w:val="001C5CF2"/>
    <w:rsid w:val="00231DF9"/>
    <w:rsid w:val="0027211E"/>
    <w:rsid w:val="002773C5"/>
    <w:rsid w:val="002F5D26"/>
    <w:rsid w:val="0033436A"/>
    <w:rsid w:val="00371436"/>
    <w:rsid w:val="003737B9"/>
    <w:rsid w:val="003B5C30"/>
    <w:rsid w:val="003C0E98"/>
    <w:rsid w:val="003C12FB"/>
    <w:rsid w:val="004124E6"/>
    <w:rsid w:val="004264F7"/>
    <w:rsid w:val="004507C6"/>
    <w:rsid w:val="00474B2C"/>
    <w:rsid w:val="00491786"/>
    <w:rsid w:val="004A339F"/>
    <w:rsid w:val="004B7714"/>
    <w:rsid w:val="004C6331"/>
    <w:rsid w:val="0055638A"/>
    <w:rsid w:val="00570412"/>
    <w:rsid w:val="0057518D"/>
    <w:rsid w:val="005F62B0"/>
    <w:rsid w:val="005F7E5D"/>
    <w:rsid w:val="006A2D58"/>
    <w:rsid w:val="00707F65"/>
    <w:rsid w:val="00720665"/>
    <w:rsid w:val="0072748F"/>
    <w:rsid w:val="00750BCC"/>
    <w:rsid w:val="00754776"/>
    <w:rsid w:val="007A3FC8"/>
    <w:rsid w:val="00822A6A"/>
    <w:rsid w:val="00866723"/>
    <w:rsid w:val="00867800"/>
    <w:rsid w:val="008D2DB7"/>
    <w:rsid w:val="009E4CC5"/>
    <w:rsid w:val="00A14425"/>
    <w:rsid w:val="00A24B5A"/>
    <w:rsid w:val="00A24EF5"/>
    <w:rsid w:val="00A375C4"/>
    <w:rsid w:val="00A7299A"/>
    <w:rsid w:val="00A846F7"/>
    <w:rsid w:val="00A95649"/>
    <w:rsid w:val="00B10F9A"/>
    <w:rsid w:val="00B1417A"/>
    <w:rsid w:val="00B36527"/>
    <w:rsid w:val="00B46EC3"/>
    <w:rsid w:val="00B7706C"/>
    <w:rsid w:val="00B86719"/>
    <w:rsid w:val="00BC0558"/>
    <w:rsid w:val="00C1220D"/>
    <w:rsid w:val="00C53312"/>
    <w:rsid w:val="00D100F0"/>
    <w:rsid w:val="00D27DAC"/>
    <w:rsid w:val="00D43791"/>
    <w:rsid w:val="00D763BE"/>
    <w:rsid w:val="00D97DCC"/>
    <w:rsid w:val="00DB00DB"/>
    <w:rsid w:val="00E11CEC"/>
    <w:rsid w:val="00E27C1C"/>
    <w:rsid w:val="00E61700"/>
    <w:rsid w:val="00F745B4"/>
    <w:rsid w:val="00F9195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18527A0E"/>
  <w15:chartTrackingRefBased/>
  <w15:docId w15:val="{C8EFC33F-EA27-1D4F-A223-E5F7F96D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FC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6A2D58"/>
    <w:rPr>
      <w:rFonts w:ascii="Calibri" w:hAnsi="Calibri" w:cs="Calibri"/>
      <w:lang w:val="en-US"/>
    </w:rPr>
  </w:style>
  <w:style w:type="character" w:customStyle="1" w:styleId="EndNoteBibliographyChar">
    <w:name w:val="EndNote Bibliography Char"/>
    <w:basedOn w:val="DefaultParagraphFont"/>
    <w:link w:val="EndNoteBibliography"/>
    <w:rsid w:val="006A2D58"/>
    <w:rPr>
      <w:rFonts w:ascii="Calibri" w:hAnsi="Calibri" w:cs="Calibri"/>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najib helmi</cp:lastModifiedBy>
  <cp:revision>2</cp:revision>
  <dcterms:created xsi:type="dcterms:W3CDTF">2024-05-25T00:44:00Z</dcterms:created>
  <dcterms:modified xsi:type="dcterms:W3CDTF">2024-05-26T01:29:00Z</dcterms:modified>
</cp:coreProperties>
</file>