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E8BE5" w14:textId="77C332F4" w:rsidR="000D5916" w:rsidRDefault="000D5916" w:rsidP="000D5916">
      <w:pPr>
        <w:autoSpaceDE w:val="0"/>
        <w:autoSpaceDN w:val="0"/>
        <w:adjustRightInd w:val="0"/>
        <w:spacing w:line="360" w:lineRule="auto"/>
        <w:ind w:left="180"/>
        <w:jc w:val="center"/>
        <w:rPr>
          <w:rFonts w:ascii="Times New Roman" w:hAnsi="Times New Roman" w:cs="Times New Roman"/>
          <w:b/>
          <w:bCs/>
          <w:color w:val="000000"/>
          <w:kern w:val="0"/>
          <w:lang w:val="en-GB"/>
        </w:rPr>
      </w:pPr>
      <w:r>
        <w:rPr>
          <w:rFonts w:ascii="Times New Roman" w:hAnsi="Times New Roman" w:cs="Times New Roman"/>
          <w:b/>
          <w:bCs/>
          <w:color w:val="000000"/>
          <w:kern w:val="0"/>
          <w:lang w:val="en-GB"/>
        </w:rPr>
        <w:t xml:space="preserve">CASE REPORT OF </w:t>
      </w:r>
      <w:r w:rsidR="009424CD">
        <w:rPr>
          <w:rFonts w:ascii="Times New Roman" w:hAnsi="Times New Roman" w:cs="Times New Roman"/>
          <w:b/>
          <w:bCs/>
          <w:color w:val="000000"/>
          <w:kern w:val="0"/>
          <w:lang w:val="en-GB"/>
        </w:rPr>
        <w:t>EMERGENCY ESCHAR</w:t>
      </w:r>
      <w:r w:rsidR="000247CF">
        <w:rPr>
          <w:rFonts w:ascii="Times New Roman" w:hAnsi="Times New Roman" w:cs="Times New Roman"/>
          <w:b/>
          <w:bCs/>
          <w:color w:val="000000"/>
          <w:kern w:val="0"/>
          <w:lang w:val="en-GB"/>
        </w:rPr>
        <w:t>O</w:t>
      </w:r>
      <w:r w:rsidR="009424CD">
        <w:rPr>
          <w:rFonts w:ascii="Times New Roman" w:hAnsi="Times New Roman" w:cs="Times New Roman"/>
          <w:b/>
          <w:bCs/>
          <w:color w:val="000000"/>
          <w:kern w:val="0"/>
          <w:lang w:val="en-GB"/>
        </w:rPr>
        <w:t xml:space="preserve">TOMY IN CIRCUMFERENTIAL </w:t>
      </w:r>
      <w:r w:rsidR="00D065E6">
        <w:rPr>
          <w:rFonts w:ascii="Times New Roman" w:hAnsi="Times New Roman" w:cs="Times New Roman"/>
          <w:b/>
          <w:bCs/>
          <w:color w:val="000000"/>
          <w:kern w:val="0"/>
          <w:lang w:val="en-GB"/>
        </w:rPr>
        <w:t xml:space="preserve">FULL THICKNESS BURN </w:t>
      </w:r>
      <w:r w:rsidR="00716DD3">
        <w:rPr>
          <w:rFonts w:ascii="Times New Roman" w:hAnsi="Times New Roman" w:cs="Times New Roman"/>
          <w:b/>
          <w:bCs/>
          <w:color w:val="000000"/>
          <w:kern w:val="0"/>
          <w:lang w:val="en-GB"/>
        </w:rPr>
        <w:t>OF THE THORA</w:t>
      </w:r>
      <w:r w:rsidR="00B3023A">
        <w:rPr>
          <w:rFonts w:ascii="Times New Roman" w:hAnsi="Times New Roman" w:cs="Times New Roman"/>
          <w:b/>
          <w:bCs/>
          <w:color w:val="000000"/>
          <w:kern w:val="0"/>
          <w:lang w:val="en-GB"/>
        </w:rPr>
        <w:t>X</w:t>
      </w:r>
      <w:r w:rsidR="00716DD3">
        <w:rPr>
          <w:rFonts w:ascii="Times New Roman" w:hAnsi="Times New Roman" w:cs="Times New Roman"/>
          <w:b/>
          <w:bCs/>
          <w:color w:val="000000"/>
          <w:kern w:val="0"/>
          <w:lang w:val="en-GB"/>
        </w:rPr>
        <w:t xml:space="preserve"> AND ABDOMEN</w:t>
      </w:r>
    </w:p>
    <w:p w14:paraId="7CF97B32" w14:textId="77777777" w:rsidR="000D5916" w:rsidRPr="00800B14" w:rsidRDefault="000D5916" w:rsidP="000D5916">
      <w:pPr>
        <w:pStyle w:val="Bibliography"/>
        <w:spacing w:line="360" w:lineRule="auto"/>
        <w:jc w:val="center"/>
        <w:rPr>
          <w:rFonts w:ascii="Times New Roman" w:hAnsi="Times New Roman" w:cs="Times New Roman"/>
          <w:color w:val="000000"/>
          <w:kern w:val="0"/>
          <w:vertAlign w:val="superscript"/>
          <w:lang w:val="en-GB"/>
        </w:rPr>
      </w:pPr>
      <w:r w:rsidRPr="009173E2">
        <w:rPr>
          <w:rFonts w:ascii="Times New Roman" w:hAnsi="Times New Roman" w:cs="Times New Roman"/>
          <w:lang w:val="en-GB"/>
        </w:rPr>
        <w:t xml:space="preserve">Ahmad </w:t>
      </w:r>
      <w:proofErr w:type="spellStart"/>
      <w:r w:rsidRPr="009173E2">
        <w:rPr>
          <w:rFonts w:ascii="Times New Roman" w:hAnsi="Times New Roman" w:cs="Times New Roman"/>
          <w:lang w:val="en-GB"/>
        </w:rPr>
        <w:t>Izwan</w:t>
      </w:r>
      <w:proofErr w:type="spellEnd"/>
      <w:r w:rsidRPr="009173E2">
        <w:rPr>
          <w:rFonts w:ascii="Times New Roman" w:hAnsi="Times New Roman" w:cs="Times New Roman"/>
          <w:lang w:val="en-GB"/>
        </w:rPr>
        <w:t xml:space="preserve"> Sapri</w:t>
      </w:r>
      <w:r>
        <w:rPr>
          <w:rFonts w:ascii="Times New Roman" w:hAnsi="Times New Roman" w:cs="Times New Roman"/>
          <w:vertAlign w:val="superscript"/>
          <w:lang w:val="en-GB"/>
        </w:rPr>
        <w:t>1</w:t>
      </w:r>
      <w:r w:rsidRPr="009173E2">
        <w:rPr>
          <w:rFonts w:ascii="Times New Roman" w:hAnsi="Times New Roman" w:cs="Times New Roman"/>
          <w:color w:val="000000"/>
          <w:kern w:val="0"/>
          <w:lang w:val="en-GB"/>
        </w:rPr>
        <w:t xml:space="preserve">, </w:t>
      </w:r>
      <w:proofErr w:type="spellStart"/>
      <w:r w:rsidRPr="009173E2">
        <w:rPr>
          <w:rFonts w:ascii="Times New Roman" w:hAnsi="Times New Roman" w:cs="Times New Roman"/>
          <w:color w:val="000000"/>
          <w:kern w:val="0"/>
          <w:lang w:val="en-GB"/>
        </w:rPr>
        <w:t>Mohd</w:t>
      </w:r>
      <w:proofErr w:type="spellEnd"/>
      <w:r w:rsidRPr="009173E2">
        <w:rPr>
          <w:rFonts w:ascii="Times New Roman" w:hAnsi="Times New Roman" w:cs="Times New Roman"/>
          <w:color w:val="000000"/>
          <w:kern w:val="0"/>
          <w:lang w:val="en-GB"/>
        </w:rPr>
        <w:t xml:space="preserve"> </w:t>
      </w:r>
      <w:proofErr w:type="spellStart"/>
      <w:r w:rsidRPr="009173E2">
        <w:rPr>
          <w:rFonts w:ascii="Times New Roman" w:hAnsi="Times New Roman" w:cs="Times New Roman"/>
          <w:color w:val="000000"/>
          <w:kern w:val="0"/>
          <w:lang w:val="en-GB"/>
        </w:rPr>
        <w:t>Hilmi</w:t>
      </w:r>
      <w:proofErr w:type="spellEnd"/>
      <w:r w:rsidRPr="009173E2">
        <w:rPr>
          <w:rFonts w:ascii="Times New Roman" w:hAnsi="Times New Roman" w:cs="Times New Roman"/>
          <w:color w:val="000000"/>
          <w:kern w:val="0"/>
          <w:lang w:val="en-GB"/>
        </w:rPr>
        <w:t xml:space="preserve"> Che Aun</w:t>
      </w:r>
      <w:r>
        <w:rPr>
          <w:rFonts w:ascii="Times New Roman" w:hAnsi="Times New Roman" w:cs="Times New Roman"/>
          <w:color w:val="000000"/>
          <w:kern w:val="0"/>
          <w:vertAlign w:val="superscript"/>
          <w:lang w:val="en-GB"/>
        </w:rPr>
        <w:t>2</w:t>
      </w:r>
    </w:p>
    <w:p w14:paraId="09F83769" w14:textId="77777777" w:rsidR="000D5916" w:rsidRPr="00A571B6" w:rsidRDefault="000D5916" w:rsidP="000D5916">
      <w:pPr>
        <w:pStyle w:val="Bibliography"/>
        <w:spacing w:line="360" w:lineRule="auto"/>
        <w:jc w:val="center"/>
        <w:rPr>
          <w:rFonts w:ascii="Times New Roman" w:hAnsi="Times New Roman" w:cs="Times New Roman"/>
          <w:color w:val="000000"/>
          <w:sz w:val="22"/>
          <w:szCs w:val="22"/>
          <w:lang w:val="en-GB"/>
        </w:rPr>
      </w:pPr>
      <w:r>
        <w:rPr>
          <w:rFonts w:ascii="Times New Roman" w:hAnsi="Times New Roman" w:cs="Times New Roman"/>
          <w:color w:val="000000"/>
          <w:sz w:val="22"/>
          <w:szCs w:val="22"/>
          <w:vertAlign w:val="superscript"/>
          <w:lang w:val="en-GB"/>
        </w:rPr>
        <w:t>1</w:t>
      </w:r>
      <w:r w:rsidRPr="00A571B6">
        <w:rPr>
          <w:rFonts w:ascii="Times New Roman" w:hAnsi="Times New Roman" w:cs="Times New Roman"/>
          <w:color w:val="000000"/>
          <w:sz w:val="22"/>
          <w:szCs w:val="22"/>
          <w:lang w:val="en-GB"/>
        </w:rPr>
        <w:t xml:space="preserve">Jabatan </w:t>
      </w:r>
      <w:proofErr w:type="spellStart"/>
      <w:r w:rsidRPr="00A571B6">
        <w:rPr>
          <w:rFonts w:ascii="Times New Roman" w:hAnsi="Times New Roman" w:cs="Times New Roman"/>
          <w:color w:val="000000"/>
          <w:sz w:val="22"/>
          <w:szCs w:val="22"/>
          <w:lang w:val="en-GB"/>
        </w:rPr>
        <w:t>Kecemasan</w:t>
      </w:r>
      <w:proofErr w:type="spellEnd"/>
      <w:r w:rsidRPr="00A571B6">
        <w:rPr>
          <w:rFonts w:ascii="Times New Roman" w:hAnsi="Times New Roman" w:cs="Times New Roman"/>
          <w:color w:val="000000"/>
          <w:sz w:val="22"/>
          <w:szCs w:val="22"/>
          <w:lang w:val="en-GB"/>
        </w:rPr>
        <w:t xml:space="preserve"> Dan Trauma Hospital </w:t>
      </w:r>
      <w:proofErr w:type="spellStart"/>
      <w:r w:rsidRPr="00A571B6">
        <w:rPr>
          <w:rFonts w:ascii="Times New Roman" w:hAnsi="Times New Roman" w:cs="Times New Roman"/>
          <w:color w:val="000000"/>
          <w:sz w:val="22"/>
          <w:szCs w:val="22"/>
          <w:lang w:val="en-GB"/>
        </w:rPr>
        <w:t>Alor</w:t>
      </w:r>
      <w:proofErr w:type="spellEnd"/>
      <w:r w:rsidRPr="00A571B6">
        <w:rPr>
          <w:rFonts w:ascii="Times New Roman" w:hAnsi="Times New Roman" w:cs="Times New Roman"/>
          <w:color w:val="000000"/>
          <w:sz w:val="22"/>
          <w:szCs w:val="22"/>
          <w:lang w:val="en-GB"/>
        </w:rPr>
        <w:t xml:space="preserve"> Gajah, Melaka</w:t>
      </w:r>
    </w:p>
    <w:p w14:paraId="12726F92" w14:textId="77777777" w:rsidR="000D5916" w:rsidRPr="00A571B6" w:rsidRDefault="000D5916" w:rsidP="000D5916">
      <w:pPr>
        <w:pStyle w:val="Bibliography"/>
        <w:spacing w:line="360" w:lineRule="auto"/>
        <w:jc w:val="center"/>
        <w:rPr>
          <w:rFonts w:ascii="Times New Roman" w:hAnsi="Times New Roman" w:cs="Times New Roman"/>
          <w:color w:val="000000"/>
          <w:sz w:val="22"/>
          <w:szCs w:val="22"/>
          <w:lang w:val="en-GB"/>
        </w:rPr>
      </w:pPr>
      <w:r>
        <w:rPr>
          <w:rFonts w:ascii="Times New Roman" w:hAnsi="Times New Roman" w:cs="Times New Roman"/>
          <w:color w:val="000000"/>
          <w:sz w:val="22"/>
          <w:szCs w:val="22"/>
          <w:vertAlign w:val="superscript"/>
          <w:lang w:val="en-GB"/>
        </w:rPr>
        <w:t>2</w:t>
      </w:r>
      <w:r w:rsidRPr="00A571B6">
        <w:rPr>
          <w:rFonts w:ascii="Times New Roman" w:hAnsi="Times New Roman" w:cs="Times New Roman"/>
          <w:color w:val="000000"/>
          <w:sz w:val="22"/>
          <w:szCs w:val="22"/>
          <w:lang w:val="en-GB"/>
        </w:rPr>
        <w:t xml:space="preserve">Jabatan </w:t>
      </w:r>
      <w:proofErr w:type="spellStart"/>
      <w:r w:rsidRPr="00A571B6">
        <w:rPr>
          <w:rFonts w:ascii="Times New Roman" w:hAnsi="Times New Roman" w:cs="Times New Roman"/>
          <w:color w:val="000000"/>
          <w:sz w:val="22"/>
          <w:szCs w:val="22"/>
          <w:lang w:val="en-GB"/>
        </w:rPr>
        <w:t>Kecemasan</w:t>
      </w:r>
      <w:proofErr w:type="spellEnd"/>
      <w:r w:rsidRPr="00A571B6">
        <w:rPr>
          <w:rFonts w:ascii="Times New Roman" w:hAnsi="Times New Roman" w:cs="Times New Roman"/>
          <w:color w:val="000000"/>
          <w:sz w:val="22"/>
          <w:szCs w:val="22"/>
          <w:lang w:val="en-GB"/>
        </w:rPr>
        <w:t xml:space="preserve"> Dan Trauma Hospital Melaka, Melaka</w:t>
      </w:r>
    </w:p>
    <w:p w14:paraId="4B2EDEE6" w14:textId="77777777" w:rsidR="000D5916" w:rsidRDefault="000D5916" w:rsidP="000D5916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kern w:val="0"/>
          <w:sz w:val="28"/>
          <w:szCs w:val="28"/>
          <w:lang w:val="en-GB"/>
        </w:rPr>
      </w:pPr>
    </w:p>
    <w:p w14:paraId="6029F37F" w14:textId="77777777" w:rsidR="000D5916" w:rsidRPr="00F84B53" w:rsidRDefault="000D5916" w:rsidP="000D5916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kern w:val="0"/>
          <w:sz w:val="28"/>
          <w:szCs w:val="28"/>
          <w:lang w:val="en-GB"/>
        </w:rPr>
      </w:pPr>
      <w:r w:rsidRPr="00F84B53">
        <w:rPr>
          <w:rFonts w:ascii="Times New Roman" w:hAnsi="Times New Roman" w:cs="Times New Roman"/>
          <w:b/>
          <w:bCs/>
          <w:color w:val="000000"/>
          <w:kern w:val="0"/>
          <w:lang w:val="en-GB"/>
        </w:rPr>
        <w:t>Introduction</w:t>
      </w:r>
    </w:p>
    <w:p w14:paraId="446F3617" w14:textId="0C2E1FC3" w:rsidR="000D5916" w:rsidRPr="00F84B53" w:rsidRDefault="0085327F" w:rsidP="000D591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 w:themeColor="text1"/>
          <w:kern w:val="0"/>
          <w:lang w:val="en-GB"/>
        </w:rPr>
      </w:pPr>
      <w:r>
        <w:rPr>
          <w:rFonts w:ascii="Times New Roman" w:hAnsi="Times New Roman" w:cs="Times New Roman"/>
          <w:color w:val="000000" w:themeColor="text1"/>
          <w:kern w:val="0"/>
          <w:lang w:val="en-GB"/>
        </w:rPr>
        <w:t xml:space="preserve">Circumferential </w:t>
      </w:r>
      <w:r w:rsidR="002957BC">
        <w:rPr>
          <w:rFonts w:ascii="Times New Roman" w:hAnsi="Times New Roman" w:cs="Times New Roman"/>
          <w:color w:val="000000" w:themeColor="text1"/>
          <w:kern w:val="0"/>
          <w:lang w:val="en-GB"/>
        </w:rPr>
        <w:t xml:space="preserve">full thickness </w:t>
      </w:r>
      <w:r w:rsidR="00D225DF">
        <w:rPr>
          <w:rFonts w:ascii="Times New Roman" w:hAnsi="Times New Roman" w:cs="Times New Roman"/>
          <w:color w:val="000000" w:themeColor="text1"/>
          <w:kern w:val="0"/>
          <w:lang w:val="en-GB"/>
        </w:rPr>
        <w:t xml:space="preserve">burn of the thorax and abdomen </w:t>
      </w:r>
      <w:r w:rsidR="00925571">
        <w:rPr>
          <w:rFonts w:ascii="Times New Roman" w:hAnsi="Times New Roman" w:cs="Times New Roman"/>
          <w:color w:val="000000" w:themeColor="text1"/>
          <w:kern w:val="0"/>
          <w:lang w:val="en-GB"/>
        </w:rPr>
        <w:t xml:space="preserve">is </w:t>
      </w:r>
      <w:r w:rsidR="00B5110C">
        <w:rPr>
          <w:rFonts w:ascii="Times New Roman" w:hAnsi="Times New Roman" w:cs="Times New Roman"/>
          <w:color w:val="000000" w:themeColor="text1"/>
          <w:kern w:val="0"/>
          <w:lang w:val="en-GB"/>
        </w:rPr>
        <w:t xml:space="preserve">uncommon </w:t>
      </w:r>
      <w:r w:rsidR="004212E5">
        <w:rPr>
          <w:rFonts w:ascii="Times New Roman" w:hAnsi="Times New Roman" w:cs="Times New Roman"/>
          <w:color w:val="000000" w:themeColor="text1"/>
          <w:kern w:val="0"/>
          <w:lang w:val="en-GB"/>
        </w:rPr>
        <w:t>and can cause deadly complication.</w:t>
      </w:r>
      <w:r w:rsidR="0088192F">
        <w:rPr>
          <w:rFonts w:ascii="Times New Roman" w:hAnsi="Times New Roman" w:cs="Times New Roman"/>
          <w:color w:val="000000" w:themeColor="text1"/>
          <w:kern w:val="0"/>
          <w:lang w:val="en-GB"/>
        </w:rPr>
        <w:t xml:space="preserve"> Emergency eschar</w:t>
      </w:r>
      <w:r w:rsidR="00581BED">
        <w:rPr>
          <w:rFonts w:ascii="Times New Roman" w:hAnsi="Times New Roman" w:cs="Times New Roman"/>
          <w:color w:val="000000" w:themeColor="text1"/>
          <w:kern w:val="0"/>
          <w:lang w:val="en-GB"/>
        </w:rPr>
        <w:t>o</w:t>
      </w:r>
      <w:r w:rsidR="0088192F">
        <w:rPr>
          <w:rFonts w:ascii="Times New Roman" w:hAnsi="Times New Roman" w:cs="Times New Roman"/>
          <w:color w:val="000000" w:themeColor="text1"/>
          <w:kern w:val="0"/>
          <w:lang w:val="en-GB"/>
        </w:rPr>
        <w:t xml:space="preserve">tomy </w:t>
      </w:r>
      <w:r w:rsidR="00581BED">
        <w:rPr>
          <w:rFonts w:ascii="Times New Roman" w:hAnsi="Times New Roman" w:cs="Times New Roman"/>
          <w:color w:val="000000" w:themeColor="text1"/>
          <w:kern w:val="0"/>
          <w:lang w:val="en-GB"/>
        </w:rPr>
        <w:t xml:space="preserve">is </w:t>
      </w:r>
      <w:r w:rsidR="00D766BF">
        <w:rPr>
          <w:rFonts w:ascii="Times New Roman" w:hAnsi="Times New Roman" w:cs="Times New Roman"/>
          <w:color w:val="000000" w:themeColor="text1"/>
          <w:kern w:val="0"/>
          <w:lang w:val="en-GB"/>
        </w:rPr>
        <w:t>vital</w:t>
      </w:r>
      <w:r w:rsidR="00581BED">
        <w:rPr>
          <w:rFonts w:ascii="Times New Roman" w:hAnsi="Times New Roman" w:cs="Times New Roman"/>
          <w:color w:val="000000" w:themeColor="text1"/>
          <w:kern w:val="0"/>
          <w:lang w:val="en-GB"/>
        </w:rPr>
        <w:t xml:space="preserve"> </w:t>
      </w:r>
      <w:r w:rsidR="00D766BF">
        <w:rPr>
          <w:rFonts w:ascii="Times New Roman" w:hAnsi="Times New Roman" w:cs="Times New Roman"/>
          <w:color w:val="000000" w:themeColor="text1"/>
          <w:kern w:val="0"/>
          <w:lang w:val="en-GB"/>
        </w:rPr>
        <w:t>in improving patient survival.</w:t>
      </w:r>
    </w:p>
    <w:p w14:paraId="797AD9DB" w14:textId="77777777" w:rsidR="000D5916" w:rsidRPr="00186D06" w:rsidRDefault="000D5916" w:rsidP="000D5916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kern w:val="0"/>
          <w:lang w:val="en-GB"/>
        </w:rPr>
      </w:pPr>
    </w:p>
    <w:p w14:paraId="7904AE07" w14:textId="77777777" w:rsidR="000D5916" w:rsidRPr="00B573CB" w:rsidRDefault="000D5916" w:rsidP="000D591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bCs/>
          <w:color w:val="000000"/>
          <w:kern w:val="0"/>
          <w:lang w:val="en-GB"/>
        </w:rPr>
      </w:pPr>
      <w:r>
        <w:rPr>
          <w:rFonts w:ascii="Times New Roman" w:hAnsi="Times New Roman" w:cs="Times New Roman"/>
          <w:b/>
          <w:bCs/>
          <w:color w:val="000000"/>
          <w:kern w:val="0"/>
          <w:lang w:val="en-GB"/>
        </w:rPr>
        <w:t>Case Presentation</w:t>
      </w:r>
    </w:p>
    <w:p w14:paraId="2D855182" w14:textId="77777777" w:rsidR="005A26BF" w:rsidRDefault="00CB2A05" w:rsidP="00B01A11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 w:cs="Times New Roman"/>
          <w:color w:val="000000"/>
          <w:kern w:val="0"/>
          <w:lang w:val="en-GB"/>
        </w:rPr>
      </w:pPr>
      <w:r w:rsidRPr="00CB2A05">
        <w:rPr>
          <w:rFonts w:ascii="Times New Roman" w:hAnsi="Times New Roman" w:cs="Times New Roman"/>
          <w:color w:val="000000"/>
          <w:kern w:val="0"/>
          <w:lang w:val="en-GB"/>
        </w:rPr>
        <w:t xml:space="preserve">A </w:t>
      </w:r>
      <w:r w:rsidR="001D3F60">
        <w:rPr>
          <w:rFonts w:ascii="Times New Roman" w:hAnsi="Times New Roman" w:cs="Times New Roman"/>
          <w:color w:val="000000"/>
          <w:kern w:val="0"/>
          <w:lang w:val="en-GB"/>
        </w:rPr>
        <w:t>70</w:t>
      </w:r>
      <w:r w:rsidRPr="00CB2A05">
        <w:rPr>
          <w:rFonts w:ascii="Times New Roman" w:hAnsi="Times New Roman" w:cs="Times New Roman"/>
          <w:color w:val="000000"/>
          <w:kern w:val="0"/>
          <w:lang w:val="en-GB"/>
        </w:rPr>
        <w:t>-</w:t>
      </w:r>
      <w:r w:rsidR="001D3F60">
        <w:rPr>
          <w:rFonts w:ascii="Times New Roman" w:hAnsi="Times New Roman" w:cs="Times New Roman"/>
          <w:color w:val="000000"/>
          <w:kern w:val="0"/>
          <w:lang w:val="en-GB"/>
        </w:rPr>
        <w:t>year</w:t>
      </w:r>
      <w:r w:rsidRPr="00CB2A05">
        <w:rPr>
          <w:rFonts w:ascii="Times New Roman" w:hAnsi="Times New Roman" w:cs="Times New Roman"/>
          <w:color w:val="000000"/>
          <w:kern w:val="0"/>
          <w:lang w:val="en-GB"/>
        </w:rPr>
        <w:t xml:space="preserve">-old </w:t>
      </w:r>
      <w:r w:rsidR="00F5026B">
        <w:rPr>
          <w:rFonts w:ascii="Times New Roman" w:hAnsi="Times New Roman" w:cs="Times New Roman"/>
          <w:color w:val="000000"/>
          <w:kern w:val="0"/>
          <w:lang w:val="en-GB"/>
        </w:rPr>
        <w:t xml:space="preserve">male </w:t>
      </w:r>
      <w:r w:rsidR="00D432E8">
        <w:rPr>
          <w:rFonts w:ascii="Times New Roman" w:hAnsi="Times New Roman" w:cs="Times New Roman"/>
          <w:color w:val="000000"/>
          <w:kern w:val="0"/>
          <w:lang w:val="en-GB"/>
        </w:rPr>
        <w:t xml:space="preserve">has involved in mass casualty incident after </w:t>
      </w:r>
      <w:r w:rsidR="001346D3">
        <w:rPr>
          <w:rFonts w:ascii="Times New Roman" w:hAnsi="Times New Roman" w:cs="Times New Roman"/>
          <w:color w:val="000000"/>
          <w:kern w:val="0"/>
          <w:lang w:val="en-GB"/>
        </w:rPr>
        <w:t xml:space="preserve">a bus he were travelling caught in a fire </w:t>
      </w:r>
      <w:r w:rsidR="00181D3D">
        <w:rPr>
          <w:rFonts w:ascii="Times New Roman" w:hAnsi="Times New Roman" w:cs="Times New Roman"/>
          <w:color w:val="000000"/>
          <w:kern w:val="0"/>
          <w:lang w:val="en-GB"/>
        </w:rPr>
        <w:t xml:space="preserve">in </w:t>
      </w:r>
      <w:r w:rsidR="00160927">
        <w:rPr>
          <w:rFonts w:ascii="Times New Roman" w:hAnsi="Times New Roman" w:cs="Times New Roman"/>
          <w:color w:val="000000"/>
          <w:kern w:val="0"/>
          <w:lang w:val="en-GB"/>
        </w:rPr>
        <w:t>an e</w:t>
      </w:r>
      <w:r w:rsidR="004574B6">
        <w:rPr>
          <w:rFonts w:ascii="Times New Roman" w:hAnsi="Times New Roman" w:cs="Times New Roman"/>
          <w:color w:val="000000"/>
          <w:kern w:val="0"/>
          <w:lang w:val="en-GB"/>
        </w:rPr>
        <w:t>xpressway</w:t>
      </w:r>
      <w:r w:rsidR="00181D3D">
        <w:rPr>
          <w:rFonts w:ascii="Times New Roman" w:hAnsi="Times New Roman" w:cs="Times New Roman"/>
          <w:color w:val="000000"/>
          <w:kern w:val="0"/>
          <w:lang w:val="en-GB"/>
        </w:rPr>
        <w:t>.</w:t>
      </w:r>
      <w:r w:rsidR="00B55236">
        <w:rPr>
          <w:rFonts w:ascii="Times New Roman" w:hAnsi="Times New Roman" w:cs="Times New Roman"/>
          <w:color w:val="000000"/>
          <w:kern w:val="0"/>
          <w:lang w:val="en-GB"/>
        </w:rPr>
        <w:t xml:space="preserve"> </w:t>
      </w:r>
    </w:p>
    <w:p w14:paraId="6BCCB592" w14:textId="268C32C0" w:rsidR="00D9180C" w:rsidRDefault="00181D3D" w:rsidP="00B01A11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 w:cs="Times New Roman"/>
          <w:color w:val="000000"/>
          <w:kern w:val="0"/>
          <w:lang w:val="en-GB"/>
        </w:rPr>
      </w:pPr>
      <w:r>
        <w:rPr>
          <w:rFonts w:ascii="Times New Roman" w:hAnsi="Times New Roman" w:cs="Times New Roman"/>
          <w:color w:val="000000"/>
          <w:kern w:val="0"/>
          <w:lang w:val="en-GB"/>
        </w:rPr>
        <w:t xml:space="preserve">Patient sustained </w:t>
      </w:r>
      <w:r w:rsidR="00694C54">
        <w:rPr>
          <w:rFonts w:ascii="Times New Roman" w:hAnsi="Times New Roman" w:cs="Times New Roman"/>
          <w:color w:val="000000"/>
          <w:kern w:val="0"/>
          <w:lang w:val="en-GB"/>
        </w:rPr>
        <w:t xml:space="preserve">extensive major flame burn injury </w:t>
      </w:r>
      <w:r w:rsidR="005E2298">
        <w:rPr>
          <w:rFonts w:ascii="Times New Roman" w:hAnsi="Times New Roman" w:cs="Times New Roman"/>
          <w:color w:val="000000"/>
          <w:kern w:val="0"/>
          <w:lang w:val="en-GB"/>
        </w:rPr>
        <w:t>involving circumferential thoracic and abdominal region, and bilateral upper and lower limb with severe inhalation injury</w:t>
      </w:r>
      <w:r w:rsidR="004D0A30">
        <w:rPr>
          <w:rFonts w:ascii="Times New Roman" w:hAnsi="Times New Roman" w:cs="Times New Roman"/>
          <w:color w:val="000000"/>
          <w:kern w:val="0"/>
          <w:lang w:val="en-GB"/>
        </w:rPr>
        <w:t xml:space="preserve"> </w:t>
      </w:r>
      <w:r w:rsidR="00DA1D51">
        <w:rPr>
          <w:rFonts w:ascii="Times New Roman" w:hAnsi="Times New Roman" w:cs="Times New Roman"/>
          <w:color w:val="000000"/>
          <w:kern w:val="0"/>
          <w:lang w:val="en-GB"/>
        </w:rPr>
        <w:t xml:space="preserve">with </w:t>
      </w:r>
      <w:r w:rsidR="006F5DDF">
        <w:rPr>
          <w:rFonts w:ascii="Times New Roman" w:hAnsi="Times New Roman" w:cs="Times New Roman"/>
          <w:color w:val="000000"/>
          <w:kern w:val="0"/>
          <w:lang w:val="en-GB"/>
        </w:rPr>
        <w:t>total body su</w:t>
      </w:r>
      <w:r w:rsidR="00DA1D51">
        <w:rPr>
          <w:rFonts w:ascii="Times New Roman" w:hAnsi="Times New Roman" w:cs="Times New Roman"/>
          <w:color w:val="000000"/>
          <w:kern w:val="0"/>
          <w:lang w:val="en-GB"/>
        </w:rPr>
        <w:t>r</w:t>
      </w:r>
      <w:r w:rsidR="006F5DDF">
        <w:rPr>
          <w:rFonts w:ascii="Times New Roman" w:hAnsi="Times New Roman" w:cs="Times New Roman"/>
          <w:color w:val="000000"/>
          <w:kern w:val="0"/>
          <w:lang w:val="en-GB"/>
        </w:rPr>
        <w:t>face area</w:t>
      </w:r>
      <w:r w:rsidR="00473FB9">
        <w:rPr>
          <w:rFonts w:ascii="Times New Roman" w:hAnsi="Times New Roman" w:cs="Times New Roman"/>
          <w:color w:val="000000"/>
          <w:kern w:val="0"/>
          <w:lang w:val="en-GB"/>
        </w:rPr>
        <w:t xml:space="preserve"> (TBSA) </w:t>
      </w:r>
      <w:r w:rsidR="00DA1D51">
        <w:rPr>
          <w:rFonts w:ascii="Times New Roman" w:hAnsi="Times New Roman" w:cs="Times New Roman"/>
          <w:color w:val="000000"/>
          <w:kern w:val="0"/>
          <w:lang w:val="en-GB"/>
        </w:rPr>
        <w:t xml:space="preserve">of </w:t>
      </w:r>
      <w:r w:rsidR="00473FB9">
        <w:rPr>
          <w:rFonts w:ascii="Times New Roman" w:hAnsi="Times New Roman" w:cs="Times New Roman"/>
          <w:color w:val="000000"/>
          <w:kern w:val="0"/>
          <w:lang w:val="en-GB"/>
        </w:rPr>
        <w:t>eighty-five</w:t>
      </w:r>
      <w:r w:rsidR="00694C54">
        <w:rPr>
          <w:rFonts w:ascii="Times New Roman" w:hAnsi="Times New Roman" w:cs="Times New Roman"/>
          <w:color w:val="000000"/>
          <w:kern w:val="0"/>
          <w:lang w:val="en-GB"/>
        </w:rPr>
        <w:t xml:space="preserve"> </w:t>
      </w:r>
      <w:r w:rsidR="009E128A">
        <w:rPr>
          <w:rFonts w:ascii="Times New Roman" w:hAnsi="Times New Roman" w:cs="Times New Roman"/>
          <w:color w:val="000000"/>
          <w:kern w:val="0"/>
          <w:lang w:val="en-GB"/>
        </w:rPr>
        <w:t>percent.</w:t>
      </w:r>
      <w:r w:rsidR="006F5DDF">
        <w:rPr>
          <w:rFonts w:ascii="Times New Roman" w:hAnsi="Times New Roman" w:cs="Times New Roman"/>
          <w:color w:val="000000"/>
          <w:kern w:val="0"/>
          <w:lang w:val="en-GB"/>
        </w:rPr>
        <w:t xml:space="preserve"> </w:t>
      </w:r>
    </w:p>
    <w:p w14:paraId="67BE61B4" w14:textId="27C81DF2" w:rsidR="0007073F" w:rsidRDefault="00B04C65" w:rsidP="00B01A11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 w:cs="Times New Roman"/>
          <w:color w:val="000000"/>
          <w:kern w:val="0"/>
          <w:lang w:val="en-GB"/>
        </w:rPr>
      </w:pPr>
      <w:r>
        <w:rPr>
          <w:rFonts w:ascii="Times New Roman" w:hAnsi="Times New Roman" w:cs="Times New Roman"/>
          <w:color w:val="000000"/>
          <w:kern w:val="0"/>
          <w:lang w:val="en-GB"/>
        </w:rPr>
        <w:t xml:space="preserve">Patient shows </w:t>
      </w:r>
      <w:r w:rsidR="00C211E8">
        <w:rPr>
          <w:rFonts w:ascii="Times New Roman" w:hAnsi="Times New Roman" w:cs="Times New Roman"/>
          <w:color w:val="000000"/>
          <w:kern w:val="0"/>
          <w:lang w:val="en-GB"/>
        </w:rPr>
        <w:t>p</w:t>
      </w:r>
      <w:r w:rsidR="00CB45C0">
        <w:rPr>
          <w:rFonts w:ascii="Times New Roman" w:hAnsi="Times New Roman" w:cs="Times New Roman"/>
          <w:color w:val="000000"/>
          <w:kern w:val="0"/>
          <w:lang w:val="en-GB"/>
        </w:rPr>
        <w:t xml:space="preserve">oor respiratory effort </w:t>
      </w:r>
      <w:r w:rsidR="0098537C">
        <w:rPr>
          <w:rFonts w:ascii="Times New Roman" w:hAnsi="Times New Roman" w:cs="Times New Roman"/>
          <w:color w:val="000000"/>
          <w:kern w:val="0"/>
          <w:lang w:val="en-GB"/>
        </w:rPr>
        <w:t xml:space="preserve">and severe ventilation issue as oxygen </w:t>
      </w:r>
      <w:r w:rsidR="00CB45C0">
        <w:rPr>
          <w:rFonts w:ascii="Times New Roman" w:hAnsi="Times New Roman" w:cs="Times New Roman"/>
          <w:color w:val="000000"/>
          <w:kern w:val="0"/>
          <w:lang w:val="en-GB"/>
        </w:rPr>
        <w:t xml:space="preserve">saturation poorly maintain around </w:t>
      </w:r>
      <w:r w:rsidR="007365BD">
        <w:rPr>
          <w:rFonts w:ascii="Times New Roman" w:hAnsi="Times New Roman" w:cs="Times New Roman"/>
          <w:color w:val="000000"/>
          <w:kern w:val="0"/>
          <w:lang w:val="en-GB"/>
        </w:rPr>
        <w:t xml:space="preserve">80 to </w:t>
      </w:r>
      <w:r w:rsidR="00CB45C0">
        <w:rPr>
          <w:rFonts w:ascii="Times New Roman" w:hAnsi="Times New Roman" w:cs="Times New Roman"/>
          <w:color w:val="000000"/>
          <w:kern w:val="0"/>
          <w:lang w:val="en-GB"/>
        </w:rPr>
        <w:t>85</w:t>
      </w:r>
      <w:r w:rsidR="007365BD">
        <w:rPr>
          <w:rFonts w:ascii="Times New Roman" w:hAnsi="Times New Roman" w:cs="Times New Roman"/>
          <w:color w:val="000000"/>
          <w:kern w:val="0"/>
          <w:lang w:val="en-GB"/>
        </w:rPr>
        <w:t xml:space="preserve"> </w:t>
      </w:r>
      <w:r w:rsidR="004439DC">
        <w:rPr>
          <w:rFonts w:ascii="Times New Roman" w:hAnsi="Times New Roman" w:cs="Times New Roman"/>
          <w:color w:val="000000"/>
          <w:kern w:val="0"/>
          <w:lang w:val="en-GB"/>
        </w:rPr>
        <w:t>percent</w:t>
      </w:r>
      <w:r w:rsidR="00451569">
        <w:rPr>
          <w:rFonts w:ascii="Times New Roman" w:hAnsi="Times New Roman" w:cs="Times New Roman"/>
          <w:color w:val="000000"/>
          <w:kern w:val="0"/>
          <w:lang w:val="en-GB"/>
        </w:rPr>
        <w:t xml:space="preserve"> a</w:t>
      </w:r>
      <w:r w:rsidR="009A2221">
        <w:rPr>
          <w:rFonts w:ascii="Times New Roman" w:hAnsi="Times New Roman" w:cs="Times New Roman"/>
          <w:color w:val="000000"/>
          <w:kern w:val="0"/>
          <w:lang w:val="en-GB"/>
        </w:rPr>
        <w:t>nd</w:t>
      </w:r>
      <w:r w:rsidR="00451569">
        <w:rPr>
          <w:rFonts w:ascii="Times New Roman" w:hAnsi="Times New Roman" w:cs="Times New Roman"/>
          <w:color w:val="000000"/>
          <w:kern w:val="0"/>
          <w:lang w:val="en-GB"/>
        </w:rPr>
        <w:t xml:space="preserve"> eschar </w:t>
      </w:r>
      <w:r w:rsidR="0085198B">
        <w:rPr>
          <w:rFonts w:ascii="Times New Roman" w:hAnsi="Times New Roman" w:cs="Times New Roman"/>
          <w:color w:val="000000"/>
          <w:kern w:val="0"/>
          <w:lang w:val="en-GB"/>
        </w:rPr>
        <w:t>completely form</w:t>
      </w:r>
      <w:r w:rsidR="006F2913">
        <w:rPr>
          <w:rFonts w:ascii="Times New Roman" w:hAnsi="Times New Roman" w:cs="Times New Roman"/>
          <w:color w:val="000000"/>
          <w:kern w:val="0"/>
          <w:lang w:val="en-GB"/>
        </w:rPr>
        <w:t>ed</w:t>
      </w:r>
      <w:r w:rsidR="0085198B">
        <w:rPr>
          <w:rFonts w:ascii="Times New Roman" w:hAnsi="Times New Roman" w:cs="Times New Roman"/>
          <w:color w:val="000000"/>
          <w:kern w:val="0"/>
          <w:lang w:val="en-GB"/>
        </w:rPr>
        <w:t xml:space="preserve"> </w:t>
      </w:r>
      <w:r w:rsidR="00EC3C14">
        <w:rPr>
          <w:rFonts w:ascii="Times New Roman" w:hAnsi="Times New Roman" w:cs="Times New Roman"/>
          <w:color w:val="000000"/>
          <w:kern w:val="0"/>
          <w:lang w:val="en-GB"/>
        </w:rPr>
        <w:t>wrapping</w:t>
      </w:r>
      <w:r w:rsidR="0085198B">
        <w:rPr>
          <w:rFonts w:ascii="Times New Roman" w:hAnsi="Times New Roman" w:cs="Times New Roman"/>
          <w:color w:val="000000"/>
          <w:kern w:val="0"/>
          <w:lang w:val="en-GB"/>
        </w:rPr>
        <w:t xml:space="preserve"> </w:t>
      </w:r>
      <w:r w:rsidR="009A2221">
        <w:rPr>
          <w:rFonts w:ascii="Times New Roman" w:hAnsi="Times New Roman" w:cs="Times New Roman"/>
          <w:color w:val="000000"/>
          <w:kern w:val="0"/>
          <w:lang w:val="en-GB"/>
        </w:rPr>
        <w:t>the</w:t>
      </w:r>
      <w:r w:rsidR="0085198B">
        <w:rPr>
          <w:rFonts w:ascii="Times New Roman" w:hAnsi="Times New Roman" w:cs="Times New Roman"/>
          <w:color w:val="000000"/>
          <w:kern w:val="0"/>
          <w:lang w:val="en-GB"/>
        </w:rPr>
        <w:t xml:space="preserve"> </w:t>
      </w:r>
      <w:r w:rsidR="00EC3C14">
        <w:rPr>
          <w:rFonts w:ascii="Times New Roman" w:hAnsi="Times New Roman" w:cs="Times New Roman"/>
          <w:color w:val="000000"/>
          <w:kern w:val="0"/>
          <w:lang w:val="en-GB"/>
        </w:rPr>
        <w:t>thorax</w:t>
      </w:r>
      <w:r w:rsidR="00966434">
        <w:rPr>
          <w:rFonts w:ascii="Times New Roman" w:hAnsi="Times New Roman" w:cs="Times New Roman"/>
          <w:color w:val="000000"/>
          <w:kern w:val="0"/>
          <w:lang w:val="en-GB"/>
        </w:rPr>
        <w:t xml:space="preserve"> and abdom</w:t>
      </w:r>
      <w:r w:rsidR="00EC3C14">
        <w:rPr>
          <w:rFonts w:ascii="Times New Roman" w:hAnsi="Times New Roman" w:cs="Times New Roman"/>
          <w:color w:val="000000"/>
          <w:kern w:val="0"/>
          <w:lang w:val="en-GB"/>
        </w:rPr>
        <w:t xml:space="preserve">inal region. </w:t>
      </w:r>
    </w:p>
    <w:p w14:paraId="1668B5BA" w14:textId="77777777" w:rsidR="00F30016" w:rsidRDefault="00A37300" w:rsidP="00B01A11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 w:cs="Times New Roman"/>
          <w:color w:val="000000"/>
          <w:kern w:val="0"/>
          <w:lang w:val="en-GB"/>
        </w:rPr>
      </w:pPr>
      <w:r>
        <w:rPr>
          <w:rFonts w:ascii="Times New Roman" w:hAnsi="Times New Roman" w:cs="Times New Roman"/>
          <w:color w:val="000000"/>
          <w:kern w:val="0"/>
          <w:lang w:val="en-GB"/>
        </w:rPr>
        <w:t>Patient</w:t>
      </w:r>
      <w:r w:rsidR="0007073F">
        <w:rPr>
          <w:rFonts w:ascii="Times New Roman" w:hAnsi="Times New Roman" w:cs="Times New Roman"/>
          <w:color w:val="000000"/>
          <w:kern w:val="0"/>
          <w:lang w:val="en-GB"/>
        </w:rPr>
        <w:t xml:space="preserve"> was</w:t>
      </w:r>
      <w:r w:rsidR="004439DC">
        <w:rPr>
          <w:rFonts w:ascii="Times New Roman" w:hAnsi="Times New Roman" w:cs="Times New Roman"/>
          <w:color w:val="000000"/>
          <w:kern w:val="0"/>
          <w:lang w:val="en-GB"/>
        </w:rPr>
        <w:t xml:space="preserve"> immediately</w:t>
      </w:r>
      <w:r>
        <w:rPr>
          <w:rFonts w:ascii="Times New Roman" w:hAnsi="Times New Roman" w:cs="Times New Roman"/>
          <w:color w:val="000000"/>
          <w:kern w:val="0"/>
          <w:lang w:val="en-GB"/>
        </w:rPr>
        <w:t xml:space="preserve"> intubated</w:t>
      </w:r>
      <w:r w:rsidR="00451569">
        <w:rPr>
          <w:rFonts w:ascii="Times New Roman" w:hAnsi="Times New Roman" w:cs="Times New Roman"/>
          <w:color w:val="000000"/>
          <w:kern w:val="0"/>
          <w:lang w:val="en-GB"/>
        </w:rPr>
        <w:t xml:space="preserve"> </w:t>
      </w:r>
      <w:r w:rsidR="00803579">
        <w:rPr>
          <w:rFonts w:ascii="Times New Roman" w:hAnsi="Times New Roman" w:cs="Times New Roman"/>
          <w:color w:val="000000"/>
          <w:kern w:val="0"/>
          <w:lang w:val="en-GB"/>
        </w:rPr>
        <w:t>and connected with high ventilator setting</w:t>
      </w:r>
      <w:r w:rsidR="0094485B">
        <w:rPr>
          <w:rFonts w:ascii="Times New Roman" w:hAnsi="Times New Roman" w:cs="Times New Roman"/>
          <w:color w:val="000000"/>
          <w:kern w:val="0"/>
          <w:lang w:val="en-GB"/>
        </w:rPr>
        <w:t xml:space="preserve"> ventilation. However, </w:t>
      </w:r>
      <w:r w:rsidR="00375553">
        <w:rPr>
          <w:rFonts w:ascii="Times New Roman" w:hAnsi="Times New Roman" w:cs="Times New Roman"/>
          <w:color w:val="000000"/>
          <w:kern w:val="0"/>
          <w:lang w:val="en-GB"/>
        </w:rPr>
        <w:t xml:space="preserve">patient was not </w:t>
      </w:r>
      <w:r w:rsidR="005A26BF">
        <w:rPr>
          <w:rFonts w:ascii="Times New Roman" w:hAnsi="Times New Roman" w:cs="Times New Roman"/>
          <w:color w:val="000000"/>
          <w:kern w:val="0"/>
          <w:lang w:val="en-GB"/>
        </w:rPr>
        <w:t>saturating well</w:t>
      </w:r>
      <w:r w:rsidR="00375553">
        <w:rPr>
          <w:rFonts w:ascii="Times New Roman" w:hAnsi="Times New Roman" w:cs="Times New Roman"/>
          <w:color w:val="000000"/>
          <w:kern w:val="0"/>
          <w:lang w:val="en-GB"/>
        </w:rPr>
        <w:t xml:space="preserve">. </w:t>
      </w:r>
    </w:p>
    <w:p w14:paraId="796CE607" w14:textId="54D5206D" w:rsidR="002B0D30" w:rsidRDefault="00375553" w:rsidP="00CB2A05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 w:cs="Times New Roman"/>
          <w:color w:val="000000"/>
          <w:kern w:val="0"/>
          <w:lang w:val="en-GB"/>
        </w:rPr>
      </w:pPr>
      <w:r>
        <w:rPr>
          <w:rFonts w:ascii="Times New Roman" w:hAnsi="Times New Roman" w:cs="Times New Roman"/>
          <w:color w:val="000000"/>
          <w:kern w:val="0"/>
          <w:lang w:val="en-GB"/>
        </w:rPr>
        <w:t xml:space="preserve">Subsequently, </w:t>
      </w:r>
      <w:r w:rsidR="00EB5654">
        <w:rPr>
          <w:rFonts w:ascii="Times New Roman" w:hAnsi="Times New Roman" w:cs="Times New Roman"/>
          <w:color w:val="000000"/>
          <w:kern w:val="0"/>
          <w:lang w:val="en-GB"/>
        </w:rPr>
        <w:t xml:space="preserve">bedside </w:t>
      </w:r>
      <w:r w:rsidR="002C2CB8">
        <w:rPr>
          <w:rFonts w:ascii="Times New Roman" w:hAnsi="Times New Roman" w:cs="Times New Roman"/>
          <w:color w:val="000000"/>
          <w:kern w:val="0"/>
          <w:lang w:val="en-GB"/>
        </w:rPr>
        <w:t>emergency escharotomy was performed</w:t>
      </w:r>
      <w:r w:rsidR="00160927">
        <w:rPr>
          <w:rFonts w:ascii="Times New Roman" w:hAnsi="Times New Roman" w:cs="Times New Roman"/>
          <w:color w:val="000000"/>
          <w:kern w:val="0"/>
          <w:lang w:val="en-GB"/>
        </w:rPr>
        <w:t>.</w:t>
      </w:r>
      <w:r w:rsidR="00EB5654">
        <w:rPr>
          <w:rFonts w:ascii="Times New Roman" w:hAnsi="Times New Roman" w:cs="Times New Roman"/>
          <w:color w:val="000000"/>
          <w:kern w:val="0"/>
          <w:lang w:val="en-GB"/>
        </w:rPr>
        <w:t xml:space="preserve"> </w:t>
      </w:r>
      <w:r w:rsidR="00FD38FF">
        <w:rPr>
          <w:rFonts w:ascii="Times New Roman" w:hAnsi="Times New Roman" w:cs="Times New Roman"/>
          <w:color w:val="000000"/>
          <w:kern w:val="0"/>
          <w:lang w:val="en-GB"/>
        </w:rPr>
        <w:t>Patient s</w:t>
      </w:r>
      <w:r w:rsidR="00732362">
        <w:rPr>
          <w:rFonts w:ascii="Times New Roman" w:hAnsi="Times New Roman" w:cs="Times New Roman"/>
          <w:color w:val="000000"/>
          <w:kern w:val="0"/>
          <w:lang w:val="en-GB"/>
        </w:rPr>
        <w:t>atu</w:t>
      </w:r>
      <w:r w:rsidR="00D25748">
        <w:rPr>
          <w:rFonts w:ascii="Times New Roman" w:hAnsi="Times New Roman" w:cs="Times New Roman"/>
          <w:color w:val="000000"/>
          <w:kern w:val="0"/>
          <w:lang w:val="en-GB"/>
        </w:rPr>
        <w:t xml:space="preserve">ration shows a better progression </w:t>
      </w:r>
      <w:r w:rsidR="00FD38FF">
        <w:rPr>
          <w:rFonts w:ascii="Times New Roman" w:hAnsi="Times New Roman" w:cs="Times New Roman"/>
          <w:color w:val="000000"/>
          <w:kern w:val="0"/>
          <w:lang w:val="en-GB"/>
        </w:rPr>
        <w:t xml:space="preserve">as it </w:t>
      </w:r>
      <w:r w:rsidR="004A5DC8">
        <w:rPr>
          <w:rFonts w:ascii="Times New Roman" w:hAnsi="Times New Roman" w:cs="Times New Roman"/>
          <w:color w:val="000000"/>
          <w:kern w:val="0"/>
          <w:lang w:val="en-GB"/>
        </w:rPr>
        <w:t xml:space="preserve">was </w:t>
      </w:r>
      <w:r w:rsidR="00FD38FF">
        <w:rPr>
          <w:rFonts w:ascii="Times New Roman" w:hAnsi="Times New Roman" w:cs="Times New Roman"/>
          <w:color w:val="000000"/>
          <w:kern w:val="0"/>
          <w:lang w:val="en-GB"/>
        </w:rPr>
        <w:t>maintain</w:t>
      </w:r>
      <w:r w:rsidR="004A5DC8">
        <w:rPr>
          <w:rFonts w:ascii="Times New Roman" w:hAnsi="Times New Roman" w:cs="Times New Roman"/>
          <w:color w:val="000000"/>
          <w:kern w:val="0"/>
          <w:lang w:val="en-GB"/>
        </w:rPr>
        <w:t xml:space="preserve">ed </w:t>
      </w:r>
      <w:r w:rsidR="00F30016">
        <w:rPr>
          <w:rFonts w:ascii="Times New Roman" w:hAnsi="Times New Roman" w:cs="Times New Roman"/>
          <w:color w:val="000000"/>
          <w:kern w:val="0"/>
          <w:lang w:val="en-GB"/>
        </w:rPr>
        <w:t>more than 95 percent.</w:t>
      </w:r>
    </w:p>
    <w:p w14:paraId="0581A925" w14:textId="77777777" w:rsidR="00D25748" w:rsidRPr="00CB2A05" w:rsidRDefault="00D25748" w:rsidP="00CB2A05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 w:cs="Times New Roman"/>
          <w:color w:val="000000"/>
          <w:kern w:val="0"/>
          <w:lang w:val="en-GB"/>
        </w:rPr>
      </w:pPr>
    </w:p>
    <w:p w14:paraId="2C3318F3" w14:textId="77777777" w:rsidR="000D5916" w:rsidRDefault="000D5916" w:rsidP="000D5916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 w:cs="Times New Roman"/>
          <w:color w:val="000000"/>
          <w:kern w:val="0"/>
          <w:lang w:val="en-GB"/>
        </w:rPr>
      </w:pPr>
      <w:r>
        <w:rPr>
          <w:rFonts w:ascii="Times New Roman" w:hAnsi="Times New Roman" w:cs="Times New Roman"/>
          <w:b/>
          <w:bCs/>
          <w:color w:val="000000"/>
          <w:kern w:val="0"/>
          <w:lang w:val="en-GB"/>
        </w:rPr>
        <w:t>Discussion</w:t>
      </w:r>
    </w:p>
    <w:p w14:paraId="3F50ED95" w14:textId="77777777" w:rsidR="000D5916" w:rsidRPr="000B410F" w:rsidRDefault="000D5916" w:rsidP="000D5916">
      <w:pPr>
        <w:spacing w:line="276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It is important </w:t>
      </w:r>
      <w:r w:rsidRPr="00967AAD">
        <w:rPr>
          <w:rFonts w:ascii="Times New Roman" w:hAnsi="Times New Roman" w:cs="Times New Roman"/>
          <w:color w:val="000000"/>
          <w:shd w:val="clear" w:color="auto" w:fill="FFFFFF"/>
        </w:rPr>
        <w:t>to accurately distinguish AIVR from ventricular tachycardia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967AAD">
        <w:rPr>
          <w:rFonts w:ascii="Times New Roman" w:hAnsi="Times New Roman" w:cs="Times New Roman"/>
          <w:color w:val="000000"/>
          <w:shd w:val="clear" w:color="auto" w:fill="FFFFFF"/>
        </w:rPr>
        <w:t xml:space="preserve"> to avoid unwarranted treatments that may compromise 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patient </w:t>
      </w:r>
      <w:r w:rsidRPr="00967AAD">
        <w:rPr>
          <w:rFonts w:ascii="Times New Roman" w:hAnsi="Times New Roman" w:cs="Times New Roman"/>
          <w:color w:val="000000"/>
          <w:shd w:val="clear" w:color="auto" w:fill="FFFFFF"/>
        </w:rPr>
        <w:t xml:space="preserve">hemodynamic. AIVR characterized by at least three consecutive premature beats, gradual onset and termination, and competition with sinus rhythm, often occurs 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during or </w:t>
      </w:r>
      <w:r w:rsidRPr="00967AAD">
        <w:rPr>
          <w:rFonts w:ascii="Times New Roman" w:hAnsi="Times New Roman" w:cs="Times New Roman"/>
          <w:color w:val="000000"/>
          <w:shd w:val="clear" w:color="auto" w:fill="FFFFFF"/>
        </w:rPr>
        <w:t>post-thrombolysis, indicating successful reperfusion.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967AAD">
        <w:rPr>
          <w:rFonts w:ascii="Times New Roman" w:hAnsi="Times New Roman" w:cs="Times New Roman"/>
          <w:color w:val="000000"/>
          <w:shd w:val="clear" w:color="auto" w:fill="FFFFFF"/>
        </w:rPr>
        <w:t>It is crucial to differentiate AIVR from VT given AIVR's generally well-tolerated nature and favourable prognosis.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967AAD">
        <w:rPr>
          <w:rFonts w:ascii="Times New Roman" w:hAnsi="Times New Roman" w:cs="Times New Roman"/>
          <w:color w:val="000000"/>
          <w:shd w:val="clear" w:color="auto" w:fill="FFFFFF"/>
        </w:rPr>
        <w:t>The discussion highlights the diagnostic challenges, particularly when echocardiogram findings are misinterpreted as VT. Administering intravenous amiodarone in such instance may result</w:t>
      </w:r>
      <w:r>
        <w:rPr>
          <w:rFonts w:ascii="Times New Roman" w:hAnsi="Times New Roman" w:cs="Times New Roman"/>
          <w:color w:val="000000"/>
          <w:shd w:val="clear" w:color="auto" w:fill="FFFFFF"/>
        </w:rPr>
        <w:t>s</w:t>
      </w:r>
      <w:r w:rsidRPr="00967AAD">
        <w:rPr>
          <w:rFonts w:ascii="Times New Roman" w:hAnsi="Times New Roman" w:cs="Times New Roman"/>
          <w:color w:val="000000"/>
          <w:shd w:val="clear" w:color="auto" w:fill="FFFFFF"/>
        </w:rPr>
        <w:t xml:space="preserve"> in adverse effects, including hypotension and bradycardia. AIVR, being hemodynamically well-tolerated, typically requires no specific treatment beyond addressing the underlying heart disease.</w:t>
      </w:r>
    </w:p>
    <w:p w14:paraId="1EB735A9" w14:textId="77777777" w:rsidR="000D5916" w:rsidRDefault="000D5916" w:rsidP="000D5916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lang w:val="en-GB"/>
        </w:rPr>
      </w:pPr>
    </w:p>
    <w:p w14:paraId="759267A3" w14:textId="77777777" w:rsidR="000D5916" w:rsidRPr="004F09F2" w:rsidRDefault="000D5916" w:rsidP="000D5916">
      <w:pPr>
        <w:autoSpaceDE w:val="0"/>
        <w:autoSpaceDN w:val="0"/>
        <w:adjustRightInd w:val="0"/>
        <w:spacing w:line="288" w:lineRule="auto"/>
        <w:rPr>
          <w:rFonts w:ascii="Times New Roman" w:hAnsi="Times New Roman" w:cs="Times New Roman"/>
          <w:b/>
          <w:bCs/>
          <w:color w:val="000000"/>
          <w:kern w:val="0"/>
          <w:lang w:val="en-GB"/>
        </w:rPr>
      </w:pPr>
      <w:r>
        <w:rPr>
          <w:rFonts w:ascii="Times New Roman" w:hAnsi="Times New Roman" w:cs="Times New Roman"/>
          <w:b/>
          <w:bCs/>
          <w:color w:val="000000"/>
          <w:kern w:val="0"/>
          <w:lang w:val="en-GB"/>
        </w:rPr>
        <w:t>Conclusion</w:t>
      </w:r>
    </w:p>
    <w:p w14:paraId="0C9ED0DA" w14:textId="77777777" w:rsidR="000D5916" w:rsidRPr="004F09F2" w:rsidRDefault="000D5916" w:rsidP="000D5916">
      <w:pPr>
        <w:spacing w:line="276" w:lineRule="auto"/>
        <w:jc w:val="both"/>
        <w:rPr>
          <w:rFonts w:ascii="Times New Roman" w:hAnsi="Times New Roman" w:cs="Times New Roman"/>
        </w:rPr>
      </w:pPr>
      <w:r w:rsidRPr="002E6B47">
        <w:rPr>
          <w:rFonts w:ascii="Times New Roman" w:hAnsi="Times New Roman" w:cs="Times New Roman"/>
        </w:rPr>
        <w:lastRenderedPageBreak/>
        <w:t>Recognizing reperfusion arrhythmias like AIVR is important in</w:t>
      </w:r>
      <w:r>
        <w:rPr>
          <w:rFonts w:ascii="Times New Roman" w:hAnsi="Times New Roman" w:cs="Times New Roman"/>
        </w:rPr>
        <w:t xml:space="preserve"> </w:t>
      </w:r>
      <w:r w:rsidRPr="002E6B47">
        <w:rPr>
          <w:rFonts w:ascii="Times New Roman" w:hAnsi="Times New Roman" w:cs="Times New Roman"/>
        </w:rPr>
        <w:t>reperfusion therapy for acute myocardial infarction. Clinicians must remain cautious to avoid misdiagnoses and unnecessary treatments that could exacerbate clinical instability.</w:t>
      </w:r>
    </w:p>
    <w:p w14:paraId="2EB2951D" w14:textId="77777777" w:rsidR="00221C74" w:rsidRDefault="00221C74"/>
    <w:sectPr w:rsidR="00221C74" w:rsidSect="000B02BC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916"/>
    <w:rsid w:val="00014150"/>
    <w:rsid w:val="000247CF"/>
    <w:rsid w:val="0007073F"/>
    <w:rsid w:val="000B02BC"/>
    <w:rsid w:val="000D5916"/>
    <w:rsid w:val="000D698A"/>
    <w:rsid w:val="00121F97"/>
    <w:rsid w:val="001346D3"/>
    <w:rsid w:val="00160927"/>
    <w:rsid w:val="00181D3D"/>
    <w:rsid w:val="001D3F60"/>
    <w:rsid w:val="00221C74"/>
    <w:rsid w:val="002957BC"/>
    <w:rsid w:val="002B0D30"/>
    <w:rsid w:val="002B5817"/>
    <w:rsid w:val="002C2CB8"/>
    <w:rsid w:val="00341594"/>
    <w:rsid w:val="00375553"/>
    <w:rsid w:val="004212E5"/>
    <w:rsid w:val="004406DD"/>
    <w:rsid w:val="004439DC"/>
    <w:rsid w:val="00451569"/>
    <w:rsid w:val="004574B6"/>
    <w:rsid w:val="00473FB9"/>
    <w:rsid w:val="004A4785"/>
    <w:rsid w:val="004A5DC8"/>
    <w:rsid w:val="004D0A30"/>
    <w:rsid w:val="00533A62"/>
    <w:rsid w:val="005467F8"/>
    <w:rsid w:val="00581BED"/>
    <w:rsid w:val="005A26BF"/>
    <w:rsid w:val="005E2298"/>
    <w:rsid w:val="00694C54"/>
    <w:rsid w:val="006F2913"/>
    <w:rsid w:val="006F5DDF"/>
    <w:rsid w:val="00716DD3"/>
    <w:rsid w:val="00732362"/>
    <w:rsid w:val="007365BD"/>
    <w:rsid w:val="00793B08"/>
    <w:rsid w:val="00803579"/>
    <w:rsid w:val="0081311F"/>
    <w:rsid w:val="0085198B"/>
    <w:rsid w:val="0085327F"/>
    <w:rsid w:val="0088192F"/>
    <w:rsid w:val="00925571"/>
    <w:rsid w:val="00927390"/>
    <w:rsid w:val="009424CD"/>
    <w:rsid w:val="0094485B"/>
    <w:rsid w:val="00966434"/>
    <w:rsid w:val="0098537C"/>
    <w:rsid w:val="009A2221"/>
    <w:rsid w:val="009E128A"/>
    <w:rsid w:val="009F7B34"/>
    <w:rsid w:val="00A104E8"/>
    <w:rsid w:val="00A37300"/>
    <w:rsid w:val="00B01A11"/>
    <w:rsid w:val="00B04C65"/>
    <w:rsid w:val="00B3023A"/>
    <w:rsid w:val="00B5110C"/>
    <w:rsid w:val="00B55236"/>
    <w:rsid w:val="00B73D21"/>
    <w:rsid w:val="00B812D2"/>
    <w:rsid w:val="00C211E8"/>
    <w:rsid w:val="00CB2A05"/>
    <w:rsid w:val="00CB45C0"/>
    <w:rsid w:val="00D065E6"/>
    <w:rsid w:val="00D225DF"/>
    <w:rsid w:val="00D25748"/>
    <w:rsid w:val="00D432E8"/>
    <w:rsid w:val="00D766BF"/>
    <w:rsid w:val="00D9180C"/>
    <w:rsid w:val="00DA1D51"/>
    <w:rsid w:val="00EB5654"/>
    <w:rsid w:val="00EC3C14"/>
    <w:rsid w:val="00F140EC"/>
    <w:rsid w:val="00F30016"/>
    <w:rsid w:val="00F5026B"/>
    <w:rsid w:val="00F7281C"/>
    <w:rsid w:val="00FD3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C9EEE7"/>
  <w15:chartTrackingRefBased/>
  <w15:docId w15:val="{B63B5316-4023-6A4C-82AA-0419562BE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MY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5916"/>
    <w:rPr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59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59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59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59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59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591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591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591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5916"/>
    <w:pPr>
      <w:keepNext/>
      <w:keepLines/>
      <w:outlineLvl w:val="8"/>
    </w:pPr>
    <w:rPr>
      <w:rFonts w:eastAsiaTheme="majorEastAsia" w:cstheme="majorBidi"/>
      <w:color w:val="272727" w:themeColor="text1" w:themeTint="D8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59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59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59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591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591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591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591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591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591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D591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D59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591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D59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D5916"/>
    <w:pPr>
      <w:spacing w:before="160" w:after="160"/>
      <w:jc w:val="center"/>
    </w:pPr>
    <w:rPr>
      <w:i/>
      <w:iCs/>
      <w:color w:val="404040" w:themeColor="text1" w:themeTint="BF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D591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D5916"/>
    <w:pPr>
      <w:ind w:left="720"/>
      <w:contextualSpacing/>
    </w:pPr>
    <w:rPr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D591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59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591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D5916"/>
    <w:rPr>
      <w:b/>
      <w:bCs/>
      <w:smallCaps/>
      <w:color w:val="0F4761" w:themeColor="accent1" w:themeShade="BF"/>
      <w:spacing w:val="5"/>
    </w:rPr>
  </w:style>
  <w:style w:type="paragraph" w:styleId="Bibliography">
    <w:name w:val="Bibliography"/>
    <w:basedOn w:val="Normal"/>
    <w:next w:val="Normal"/>
    <w:uiPriority w:val="37"/>
    <w:unhideWhenUsed/>
    <w:rsid w:val="000D5916"/>
    <w:pPr>
      <w:ind w:left="720" w:hanging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360</Words>
  <Characters>2057</Characters>
  <Application>Microsoft Office Word</Application>
  <DocSecurity>0</DocSecurity>
  <Lines>17</Lines>
  <Paragraphs>4</Paragraphs>
  <ScaleCrop>false</ScaleCrop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ahmad izwan</dc:creator>
  <cp:keywords/>
  <dc:description/>
  <cp:lastModifiedBy>ahmad izwan</cp:lastModifiedBy>
  <cp:revision>73</cp:revision>
  <dcterms:created xsi:type="dcterms:W3CDTF">2024-05-15T13:52:00Z</dcterms:created>
  <dcterms:modified xsi:type="dcterms:W3CDTF">2024-05-15T15:12:00Z</dcterms:modified>
</cp:coreProperties>
</file>