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8CCF" w14:textId="01AED67A" w:rsidR="006D30A2" w:rsidRDefault="006D30A2" w:rsidP="004C102F"/>
    <w:p w14:paraId="1C12B9E5" w14:textId="7801EC04" w:rsidR="002A042F" w:rsidRPr="0042597F" w:rsidRDefault="0073533A" w:rsidP="004C10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E0234B" w:rsidRPr="0042597F">
        <w:rPr>
          <w:rFonts w:ascii="Times New Roman" w:hAnsi="Times New Roman" w:cs="Times New Roman"/>
          <w:b/>
          <w:bCs/>
          <w:sz w:val="22"/>
          <w:szCs w:val="22"/>
        </w:rPr>
        <w:t>UNFORGOTTEN</w:t>
      </w:r>
      <w:r w:rsidR="007144B2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A042F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LEWIS LEAD </w:t>
      </w:r>
      <w:r w:rsidR="00E0234B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ECG </w:t>
      </w:r>
      <w:r w:rsidR="007144B2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0C45EE" w:rsidRPr="0042597F">
        <w:rPr>
          <w:rFonts w:ascii="Times New Roman" w:hAnsi="Times New Roman" w:cs="Times New Roman"/>
          <w:b/>
          <w:bCs/>
          <w:sz w:val="22"/>
          <w:szCs w:val="22"/>
        </w:rPr>
        <w:t>DETECTION</w:t>
      </w:r>
      <w:r w:rsidR="00617DEE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 OF </w:t>
      </w:r>
      <w:r w:rsidR="005B48A1" w:rsidRPr="0042597F">
        <w:rPr>
          <w:rFonts w:ascii="Times New Roman" w:hAnsi="Times New Roman" w:cs="Times New Roman"/>
          <w:b/>
          <w:bCs/>
          <w:sz w:val="22"/>
          <w:szCs w:val="22"/>
        </w:rPr>
        <w:t>VENTRICULOATRIAL</w:t>
      </w:r>
      <w:r w:rsidR="0069746D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 CONDUCTION</w:t>
      </w:r>
      <w:r w:rsidR="005B48A1" w:rsidRPr="0042597F">
        <w:rPr>
          <w:rFonts w:ascii="Times New Roman" w:hAnsi="Times New Roman" w:cs="Times New Roman"/>
          <w:b/>
          <w:bCs/>
          <w:sz w:val="22"/>
          <w:szCs w:val="22"/>
        </w:rPr>
        <w:t xml:space="preserve"> TYPE</w:t>
      </w:r>
      <w:r w:rsidR="007144B2" w:rsidRPr="0042597F">
        <w:rPr>
          <w:rFonts w:ascii="Times New Roman" w:hAnsi="Times New Roman" w:cs="Times New Roman"/>
          <w:b/>
          <w:bCs/>
          <w:sz w:val="22"/>
          <w:szCs w:val="22"/>
        </w:rPr>
        <w:t>: A CASE SERIES</w:t>
      </w:r>
    </w:p>
    <w:p w14:paraId="11904636" w14:textId="77777777" w:rsidR="006D30A2" w:rsidRPr="0042597F" w:rsidRDefault="006D30A2" w:rsidP="00F333E9">
      <w:pPr>
        <w:jc w:val="both"/>
        <w:rPr>
          <w:sz w:val="22"/>
          <w:szCs w:val="22"/>
        </w:rPr>
      </w:pPr>
    </w:p>
    <w:p w14:paraId="66E23738" w14:textId="4B119779" w:rsidR="006D30A2" w:rsidRPr="0042597F" w:rsidRDefault="0044656A" w:rsidP="00F333E9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42597F">
        <w:rPr>
          <w:rFonts w:ascii="Times New Roman" w:hAnsi="Times New Roman" w:cs="Times New Roman"/>
          <w:sz w:val="22"/>
          <w:szCs w:val="22"/>
          <w:u w:val="single"/>
        </w:rPr>
        <w:t>Aznah</w:t>
      </w:r>
      <w:proofErr w:type="spellEnd"/>
      <w:r w:rsidRPr="0042597F">
        <w:rPr>
          <w:rFonts w:ascii="Times New Roman" w:hAnsi="Times New Roman" w:cs="Times New Roman"/>
          <w:sz w:val="22"/>
          <w:szCs w:val="22"/>
          <w:u w:val="single"/>
        </w:rPr>
        <w:t xml:space="preserve"> Ahamed</w:t>
      </w:r>
      <w:proofErr w:type="gramStart"/>
      <w:r w:rsidR="00215EB6" w:rsidRPr="0042597F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="00215EB6" w:rsidRPr="0042597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215EB6" w:rsidRPr="0042597F">
        <w:rPr>
          <w:rFonts w:ascii="Times New Roman" w:hAnsi="Times New Roman" w:cs="Times New Roman"/>
          <w:sz w:val="22"/>
          <w:szCs w:val="22"/>
        </w:rPr>
        <w:t xml:space="preserve"> Muhammad Khidir Mohd Kamil.</w:t>
      </w:r>
      <w:r w:rsidR="00215EB6" w:rsidRPr="0042597F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0F6D42A1" w14:textId="77777777" w:rsidR="006D30A2" w:rsidRPr="0042597F" w:rsidRDefault="006D30A2" w:rsidP="00F333E9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DA1C173" w14:textId="0E62F80F" w:rsidR="006D30A2" w:rsidRPr="0042597F" w:rsidRDefault="00215EB6" w:rsidP="00F333E9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597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42597F">
        <w:rPr>
          <w:rFonts w:ascii="Times New Roman" w:hAnsi="Times New Roman" w:cs="Times New Roman"/>
          <w:i/>
          <w:iCs/>
          <w:sz w:val="22"/>
          <w:szCs w:val="22"/>
        </w:rPr>
        <w:t>Emergency and Trauma Department,</w:t>
      </w:r>
      <w:r w:rsidR="00B03593" w:rsidRPr="0042597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2597F">
        <w:rPr>
          <w:rFonts w:ascii="Times New Roman" w:hAnsi="Times New Roman" w:cs="Times New Roman"/>
          <w:i/>
          <w:iCs/>
          <w:sz w:val="22"/>
          <w:szCs w:val="22"/>
        </w:rPr>
        <w:t>Teluk</w:t>
      </w:r>
      <w:proofErr w:type="spellEnd"/>
      <w:r w:rsidRPr="0042597F">
        <w:rPr>
          <w:rFonts w:ascii="Times New Roman" w:hAnsi="Times New Roman" w:cs="Times New Roman"/>
          <w:i/>
          <w:iCs/>
          <w:sz w:val="22"/>
          <w:szCs w:val="22"/>
        </w:rPr>
        <w:t xml:space="preserve"> Intan,</w:t>
      </w:r>
      <w:r w:rsidR="00B03593" w:rsidRPr="0042597F">
        <w:rPr>
          <w:rFonts w:ascii="Times New Roman" w:hAnsi="Times New Roman" w:cs="Times New Roman"/>
          <w:i/>
          <w:iCs/>
          <w:sz w:val="22"/>
          <w:szCs w:val="22"/>
        </w:rPr>
        <w:t xml:space="preserve"> Hospital,</w:t>
      </w:r>
      <w:r w:rsidRPr="0042597F">
        <w:rPr>
          <w:rFonts w:ascii="Times New Roman" w:hAnsi="Times New Roman" w:cs="Times New Roman"/>
          <w:i/>
          <w:iCs/>
          <w:sz w:val="22"/>
          <w:szCs w:val="22"/>
        </w:rPr>
        <w:t xml:space="preserve"> Perak</w:t>
      </w:r>
    </w:p>
    <w:p w14:paraId="718743FF" w14:textId="77777777" w:rsidR="006D30A2" w:rsidRPr="0042597F" w:rsidRDefault="006D30A2" w:rsidP="00F333E9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D488B24" w14:textId="77777777" w:rsidR="006D30A2" w:rsidRPr="0042597F" w:rsidRDefault="00215EB6" w:rsidP="00F33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</w:rPr>
        <w:t>Introduction</w:t>
      </w:r>
    </w:p>
    <w:p w14:paraId="5E9208F3" w14:textId="77777777" w:rsidR="00106DED" w:rsidRPr="0042597F" w:rsidRDefault="003C78EA" w:rsidP="00106DED">
      <w:pPr>
        <w:jc w:val="both"/>
        <w:rPr>
          <w:rFonts w:ascii="Times New Roman" w:hAnsi="Times New Roman" w:cs="Times New Roman"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sz w:val="22"/>
          <w:szCs w:val="22"/>
        </w:rPr>
        <w:t xml:space="preserve">The </w:t>
      </w:r>
      <w:r w:rsidR="00B63929" w:rsidRPr="0042597F">
        <w:rPr>
          <w:rFonts w:ascii="Times New Roman" w:hAnsi="Times New Roman" w:cs="Times New Roman"/>
          <w:sz w:val="22"/>
          <w:szCs w:val="22"/>
        </w:rPr>
        <w:t>Lewis</w:t>
      </w:r>
      <w:r w:rsidRPr="0042597F">
        <w:rPr>
          <w:rFonts w:ascii="Times New Roman" w:hAnsi="Times New Roman" w:cs="Times New Roman"/>
          <w:sz w:val="22"/>
          <w:szCs w:val="22"/>
        </w:rPr>
        <w:t xml:space="preserve"> lead electrocardiograp</w:t>
      </w:r>
      <w:r w:rsidR="00B63929" w:rsidRPr="0042597F">
        <w:rPr>
          <w:rFonts w:ascii="Times New Roman" w:hAnsi="Times New Roman" w:cs="Times New Roman"/>
          <w:sz w:val="22"/>
          <w:szCs w:val="22"/>
        </w:rPr>
        <w:t xml:space="preserve">hy (ECG) is an alternative bipolar chest </w:t>
      </w:r>
      <w:proofErr w:type="gramStart"/>
      <w:r w:rsidR="00B63929" w:rsidRPr="0042597F">
        <w:rPr>
          <w:rFonts w:ascii="Times New Roman" w:hAnsi="Times New Roman" w:cs="Times New Roman"/>
          <w:sz w:val="22"/>
          <w:szCs w:val="22"/>
        </w:rPr>
        <w:t>lead</w:t>
      </w:r>
      <w:proofErr w:type="gramEnd"/>
      <w:r w:rsidR="00B63929" w:rsidRPr="0042597F">
        <w:rPr>
          <w:rFonts w:ascii="Times New Roman" w:hAnsi="Times New Roman" w:cs="Times New Roman"/>
          <w:sz w:val="22"/>
          <w:szCs w:val="22"/>
        </w:rPr>
        <w:t xml:space="preserve"> to augment atrial activity</w:t>
      </w:r>
      <w:r w:rsidR="00B3064E" w:rsidRPr="0042597F">
        <w:rPr>
          <w:rFonts w:ascii="Times New Roman" w:hAnsi="Times New Roman" w:cs="Times New Roman"/>
          <w:sz w:val="22"/>
          <w:szCs w:val="22"/>
        </w:rPr>
        <w:t xml:space="preserve"> and its </w:t>
      </w:r>
      <w:r w:rsidR="006D0D18" w:rsidRPr="0042597F">
        <w:rPr>
          <w:rFonts w:ascii="Times New Roman" w:hAnsi="Times New Roman" w:cs="Times New Roman"/>
          <w:sz w:val="22"/>
          <w:szCs w:val="22"/>
        </w:rPr>
        <w:t>relationship to ventricular activity</w:t>
      </w:r>
      <w:r w:rsidR="003D3E60" w:rsidRPr="0042597F">
        <w:rPr>
          <w:rFonts w:ascii="Times New Roman" w:hAnsi="Times New Roman" w:cs="Times New Roman"/>
          <w:sz w:val="22"/>
          <w:szCs w:val="22"/>
        </w:rPr>
        <w:t>.</w:t>
      </w:r>
      <w:r w:rsidR="00850BCF" w:rsidRPr="0042597F">
        <w:rPr>
          <w:rFonts w:ascii="Times New Roman" w:hAnsi="Times New Roman" w:cs="Times New Roman"/>
          <w:sz w:val="22"/>
          <w:szCs w:val="22"/>
        </w:rPr>
        <w:t xml:space="preserve"> </w:t>
      </w:r>
      <w:r w:rsidR="00106DED" w:rsidRPr="0042597F">
        <w:rPr>
          <w:rFonts w:ascii="Times New Roman" w:hAnsi="Times New Roman" w:cs="Times New Roman"/>
          <w:sz w:val="22"/>
          <w:szCs w:val="22"/>
          <w:lang w:val="en-MY"/>
        </w:rPr>
        <w:t>Historically, it was employed to discern between wide QRS tachyarrhythmia, visualise flutter or fibrillatory waves, and recognise various types of atrial arrhythmias.</w:t>
      </w:r>
    </w:p>
    <w:p w14:paraId="428416F6" w14:textId="236E2992" w:rsidR="003D3E60" w:rsidRPr="0042597F" w:rsidRDefault="003D3E60" w:rsidP="003D3E60">
      <w:pPr>
        <w:jc w:val="both"/>
        <w:rPr>
          <w:rFonts w:ascii="Times New Roman" w:hAnsi="Times New Roman" w:cs="Times New Roman"/>
          <w:sz w:val="22"/>
          <w:szCs w:val="22"/>
          <w:lang w:val="en-MY"/>
        </w:rPr>
      </w:pPr>
    </w:p>
    <w:p w14:paraId="2448A088" w14:textId="622CA2F4" w:rsidR="003D3E60" w:rsidRPr="0042597F" w:rsidRDefault="003D3E60" w:rsidP="00F333E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  <w:lang w:val="en-MY"/>
        </w:rPr>
        <w:t>Case descriptions</w:t>
      </w:r>
    </w:p>
    <w:p w14:paraId="5D56413A" w14:textId="77777777" w:rsidR="00150D3B" w:rsidRPr="0042597F" w:rsidRDefault="00150D3B" w:rsidP="00F333E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MY"/>
        </w:rPr>
      </w:pPr>
    </w:p>
    <w:p w14:paraId="3BE0ACE9" w14:textId="6BCBA5E9" w:rsidR="003D3E60" w:rsidRPr="0042597F" w:rsidRDefault="003D3E60" w:rsidP="00F333E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  <w:lang w:val="en-MY"/>
        </w:rPr>
        <w:t>Case 1</w:t>
      </w:r>
    </w:p>
    <w:p w14:paraId="2D40BA04" w14:textId="45C86F19" w:rsidR="003D3E60" w:rsidRPr="0042597F" w:rsidRDefault="007038E5" w:rsidP="00F333E9">
      <w:pPr>
        <w:jc w:val="both"/>
        <w:rPr>
          <w:rFonts w:ascii="Times New Roman" w:hAnsi="Times New Roman" w:cs="Times New Roman"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A 52-year-old female </w:t>
      </w:r>
      <w:r w:rsidR="00CD7905" w:rsidRPr="0042597F">
        <w:rPr>
          <w:rFonts w:ascii="Times New Roman" w:hAnsi="Times New Roman" w:cs="Times New Roman"/>
          <w:sz w:val="22"/>
          <w:szCs w:val="22"/>
          <w:lang w:val="en-MY"/>
        </w:rPr>
        <w:t>presented with chest pain and diaphoresis</w:t>
      </w:r>
      <w:r w:rsidR="00DA2D10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. </w:t>
      </w:r>
      <w:r w:rsidR="00226538" w:rsidRPr="0042597F">
        <w:rPr>
          <w:rFonts w:ascii="Times New Roman" w:hAnsi="Times New Roman" w:cs="Times New Roman"/>
          <w:sz w:val="22"/>
          <w:szCs w:val="22"/>
          <w:lang w:val="en-MY"/>
        </w:rPr>
        <w:t>The patient was hemodynamically stable with a blood pressure of 12</w:t>
      </w:r>
      <w:r w:rsidR="00251186" w:rsidRPr="0042597F">
        <w:rPr>
          <w:rFonts w:ascii="Times New Roman" w:hAnsi="Times New Roman" w:cs="Times New Roman"/>
          <w:sz w:val="22"/>
          <w:szCs w:val="22"/>
          <w:lang w:val="en-MY"/>
        </w:rPr>
        <w:t>0</w:t>
      </w:r>
      <w:r w:rsidR="00226538" w:rsidRPr="0042597F">
        <w:rPr>
          <w:rFonts w:ascii="Times New Roman" w:hAnsi="Times New Roman" w:cs="Times New Roman"/>
          <w:sz w:val="22"/>
          <w:szCs w:val="22"/>
          <w:lang w:val="en-MY"/>
        </w:rPr>
        <w:t>/6</w:t>
      </w:r>
      <w:r w:rsidR="00251186" w:rsidRPr="0042597F">
        <w:rPr>
          <w:rFonts w:ascii="Times New Roman" w:hAnsi="Times New Roman" w:cs="Times New Roman"/>
          <w:sz w:val="22"/>
          <w:szCs w:val="22"/>
          <w:lang w:val="en-MY"/>
        </w:rPr>
        <w:t>0</w:t>
      </w:r>
      <w:r w:rsidR="00226538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mmHg and a heart rate of 1</w:t>
      </w:r>
      <w:r w:rsidR="00BE047D" w:rsidRPr="0042597F">
        <w:rPr>
          <w:rFonts w:ascii="Times New Roman" w:hAnsi="Times New Roman" w:cs="Times New Roman"/>
          <w:sz w:val="22"/>
          <w:szCs w:val="22"/>
          <w:lang w:val="en-MY"/>
        </w:rPr>
        <w:t>40</w:t>
      </w:r>
      <w:r w:rsidR="00226538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beats/min. The ECG showed </w:t>
      </w:r>
      <w:r w:rsidR="00EA3216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a </w:t>
      </w:r>
      <w:r w:rsidR="000D66C1" w:rsidRPr="0042597F">
        <w:rPr>
          <w:rFonts w:ascii="Times New Roman" w:hAnsi="Times New Roman" w:cs="Times New Roman"/>
          <w:sz w:val="22"/>
          <w:szCs w:val="22"/>
          <w:lang w:val="en-MY"/>
        </w:rPr>
        <w:t>narrow QRS complex tachycardia</w:t>
      </w:r>
      <w:r w:rsidR="007E3CC1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DA01DF" w:rsidRPr="0042597F">
        <w:rPr>
          <w:rFonts w:ascii="Times New Roman" w:hAnsi="Times New Roman" w:cs="Times New Roman"/>
          <w:sz w:val="22"/>
          <w:szCs w:val="22"/>
          <w:lang w:val="en-MY"/>
        </w:rPr>
        <w:t>with widespread ST-segment depression</w:t>
      </w:r>
      <w:r w:rsidR="00986DF4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D37F34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and ST-segment elevation in lead </w:t>
      </w:r>
      <w:proofErr w:type="spellStart"/>
      <w:r w:rsidR="00D37F34" w:rsidRPr="0042597F">
        <w:rPr>
          <w:rFonts w:ascii="Times New Roman" w:hAnsi="Times New Roman" w:cs="Times New Roman"/>
          <w:sz w:val="22"/>
          <w:szCs w:val="22"/>
          <w:lang w:val="en-MY"/>
        </w:rPr>
        <w:t>aVR</w:t>
      </w:r>
      <w:proofErr w:type="spellEnd"/>
      <w:r w:rsidR="00D37F34" w:rsidRPr="0042597F">
        <w:rPr>
          <w:rFonts w:ascii="Times New Roman" w:hAnsi="Times New Roman" w:cs="Times New Roman"/>
          <w:sz w:val="22"/>
          <w:szCs w:val="22"/>
          <w:lang w:val="en-MY"/>
        </w:rPr>
        <w:t>.</w:t>
      </w:r>
      <w:r w:rsidR="00672AAF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From the tracing, p</w:t>
      </w:r>
      <w:r w:rsidR="007E3CC1" w:rsidRPr="0042597F">
        <w:rPr>
          <w:rFonts w:ascii="Times New Roman" w:hAnsi="Times New Roman" w:cs="Times New Roman"/>
          <w:sz w:val="22"/>
          <w:szCs w:val="22"/>
          <w:lang w:val="en-MY"/>
        </w:rPr>
        <w:t>-</w:t>
      </w:r>
      <w:r w:rsidR="00672AAF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wave 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was </w:t>
      </w:r>
      <w:r w:rsidR="00A03C35" w:rsidRPr="0042597F">
        <w:rPr>
          <w:rFonts w:ascii="Times New Roman" w:hAnsi="Times New Roman" w:cs="Times New Roman"/>
          <w:sz w:val="22"/>
          <w:szCs w:val="22"/>
          <w:lang w:val="en-MY"/>
        </w:rPr>
        <w:t>not readily apparent, suggesti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ng a</w:t>
      </w:r>
      <w:r w:rsidR="00A03C35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supraventricular origin. 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>Repeated tracing of Lewis lead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s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demonstrates P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-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>wave always precede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s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the QRS wave</w:t>
      </w:r>
      <w:r w:rsidR="00995862" w:rsidRPr="0042597F">
        <w:rPr>
          <w:rFonts w:ascii="Times New Roman" w:hAnsi="Times New Roman" w:cs="Times New Roman"/>
          <w:sz w:val="22"/>
          <w:szCs w:val="22"/>
          <w:lang w:val="en-MY"/>
        </w:rPr>
        <w:t>,</w:t>
      </w:r>
      <w:r w:rsidR="00A75476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08467C" w:rsidRPr="0042597F">
        <w:rPr>
          <w:rFonts w:ascii="Times New Roman" w:hAnsi="Times New Roman" w:cs="Times New Roman"/>
          <w:sz w:val="22"/>
          <w:szCs w:val="22"/>
          <w:lang w:val="en-MY"/>
        </w:rPr>
        <w:t xml:space="preserve">which indicates sinus tachycardia. </w:t>
      </w:r>
    </w:p>
    <w:p w14:paraId="5F81D4A0" w14:textId="77777777" w:rsidR="0044656A" w:rsidRPr="0042597F" w:rsidRDefault="0044656A" w:rsidP="00E36CA7">
      <w:pPr>
        <w:rPr>
          <w:rFonts w:ascii="Times New Roman" w:hAnsi="Times New Roman" w:cs="Times New Roman"/>
          <w:sz w:val="22"/>
          <w:szCs w:val="22"/>
          <w:lang w:val="en-MY"/>
        </w:rPr>
      </w:pPr>
    </w:p>
    <w:p w14:paraId="53FAAA71" w14:textId="770C9F24" w:rsidR="00E36CA7" w:rsidRPr="0042597F" w:rsidRDefault="00E36CA7" w:rsidP="00E36CA7">
      <w:pPr>
        <w:rPr>
          <w:rFonts w:ascii="Times New Roman" w:hAnsi="Times New Roman" w:cs="Times New Roman"/>
          <w:sz w:val="22"/>
          <w:szCs w:val="22"/>
          <w:lang w:val="en-MY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  <w:lang w:val="en-MY"/>
        </w:rPr>
        <w:t>Case 2</w:t>
      </w:r>
    </w:p>
    <w:p w14:paraId="734F3305" w14:textId="77777777" w:rsidR="00150D3B" w:rsidRPr="00150D3B" w:rsidRDefault="00150D3B" w:rsidP="00150D3B">
      <w:pPr>
        <w:rPr>
          <w:rFonts w:ascii="Times New Roman" w:hAnsi="Times New Roman" w:cs="Times New Roman"/>
          <w:sz w:val="22"/>
          <w:szCs w:val="22"/>
          <w:lang w:val="en-MY"/>
        </w:rPr>
      </w:pPr>
      <w:r w:rsidRPr="00150D3B">
        <w:rPr>
          <w:rFonts w:ascii="Times New Roman" w:hAnsi="Times New Roman" w:cs="Times New Roman"/>
          <w:sz w:val="22"/>
          <w:szCs w:val="22"/>
          <w:lang w:val="en-MY"/>
        </w:rPr>
        <w:t xml:space="preserve">A 64-year-old male complained of breathlessness at rest. The patient was hemodynamically stable with a blood pressure of 180/90 mmHg and a heart rate of 54 beats/min. The ECG demonstrated a junctional rhythm with right bundle branch block (RBBB). Repeated Lewis lead ECG showed the p-wave always appears before the QRS wave with a PR interval of 124 </w:t>
      </w:r>
      <w:proofErr w:type="spellStart"/>
      <w:r w:rsidRPr="00150D3B">
        <w:rPr>
          <w:rFonts w:ascii="Times New Roman" w:hAnsi="Times New Roman" w:cs="Times New Roman"/>
          <w:sz w:val="22"/>
          <w:szCs w:val="22"/>
          <w:lang w:val="en-MY"/>
        </w:rPr>
        <w:t>ms</w:t>
      </w:r>
      <w:proofErr w:type="spellEnd"/>
      <w:r w:rsidRPr="00150D3B">
        <w:rPr>
          <w:rFonts w:ascii="Times New Roman" w:hAnsi="Times New Roman" w:cs="Times New Roman"/>
          <w:sz w:val="22"/>
          <w:szCs w:val="22"/>
          <w:lang w:val="en-MY"/>
        </w:rPr>
        <w:t>, which indicates sinus bradycardia.</w:t>
      </w:r>
    </w:p>
    <w:p w14:paraId="5CDEE2D8" w14:textId="77777777" w:rsidR="00152E8B" w:rsidRPr="0042597F" w:rsidRDefault="00152E8B" w:rsidP="00E36CA7">
      <w:pPr>
        <w:rPr>
          <w:rFonts w:ascii="Times New Roman" w:hAnsi="Times New Roman" w:cs="Times New Roman"/>
          <w:sz w:val="22"/>
          <w:szCs w:val="22"/>
          <w:lang w:val="en-MY"/>
        </w:rPr>
      </w:pPr>
    </w:p>
    <w:p w14:paraId="46565661" w14:textId="1C01C11F" w:rsidR="00152E8B" w:rsidRPr="0042597F" w:rsidRDefault="008C1B08" w:rsidP="00E36CA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2597F">
        <w:rPr>
          <w:rFonts w:ascii="Times New Roman" w:hAnsi="Times New Roman" w:cs="Times New Roman"/>
          <w:b/>
          <w:bCs/>
          <w:sz w:val="22"/>
          <w:szCs w:val="22"/>
          <w:lang w:val="en-MY"/>
        </w:rPr>
        <w:t>Discussion</w:t>
      </w:r>
    </w:p>
    <w:p w14:paraId="6FB40E12" w14:textId="37016EEC" w:rsidR="001C592B" w:rsidRPr="001C592B" w:rsidRDefault="00BA4933" w:rsidP="001C592B">
      <w:pPr>
        <w:rPr>
          <w:rFonts w:ascii="Times New Roman" w:hAnsi="Times New Roman" w:cs="Times New Roman"/>
          <w:sz w:val="22"/>
          <w:szCs w:val="22"/>
          <w:lang w:val="en-MY"/>
        </w:rPr>
      </w:pPr>
      <w:r>
        <w:rPr>
          <w:rFonts w:ascii="Times New Roman" w:hAnsi="Times New Roman" w:cs="Times New Roman"/>
          <w:sz w:val="22"/>
          <w:szCs w:val="22"/>
          <w:lang w:val="en-MY"/>
        </w:rPr>
        <w:t>We demonstrate the usefulness of Lewis lead in differentiating supraventricular tachycardia versus sinus tachycardia and the junctional rhythm versus sinus bradycardia.</w:t>
      </w:r>
      <w:r w:rsidR="00636995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 xml:space="preserve">Lewis </w:t>
      </w:r>
      <w:proofErr w:type="gramStart"/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>lead</w:t>
      </w:r>
      <w:proofErr w:type="gramEnd"/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 xml:space="preserve"> ECG is performed by placing the right hand electrode on the second intercostal right parasternal</w:t>
      </w:r>
      <w:r w:rsidR="00666BCF">
        <w:rPr>
          <w:rFonts w:ascii="Times New Roman" w:hAnsi="Times New Roman" w:cs="Times New Roman"/>
          <w:sz w:val="22"/>
          <w:szCs w:val="22"/>
          <w:lang w:val="en-MY"/>
        </w:rPr>
        <w:t xml:space="preserve">, </w:t>
      </w:r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>the left-hand electrode on the fourth intercostal right parasternal</w:t>
      </w:r>
      <w:r w:rsidR="00666BCF">
        <w:rPr>
          <w:rFonts w:ascii="Times New Roman" w:hAnsi="Times New Roman" w:cs="Times New Roman"/>
          <w:sz w:val="22"/>
          <w:szCs w:val="22"/>
          <w:lang w:val="en-MY"/>
        </w:rPr>
        <w:t xml:space="preserve"> and the left leg electrode on the right lower costal margin</w:t>
      </w:r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>. This will shift the cardiac vector, and the P-wave will be more apparent in lead I. Calibration can be set to 1 mV/20 mm</w:t>
      </w:r>
      <w:r w:rsidR="00F8227D">
        <w:rPr>
          <w:rFonts w:ascii="Times New Roman" w:hAnsi="Times New Roman" w:cs="Times New Roman"/>
          <w:sz w:val="22"/>
          <w:szCs w:val="22"/>
          <w:lang w:val="en-MY"/>
        </w:rPr>
        <w:t xml:space="preserve"> and paper speed from 25 to 50 mm/s</w:t>
      </w:r>
      <w:r w:rsidR="00667D15" w:rsidRPr="00667D15">
        <w:rPr>
          <w:rFonts w:ascii="Times New Roman" w:hAnsi="Times New Roman" w:cs="Times New Roman"/>
          <w:sz w:val="22"/>
          <w:szCs w:val="22"/>
          <w:lang w:val="en-MY"/>
        </w:rPr>
        <w:t xml:space="preserve"> to improve visualisation of the P-wave.</w:t>
      </w:r>
      <w:r w:rsidR="00F12771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  <w:r w:rsidR="001C592B" w:rsidRPr="001C592B">
        <w:rPr>
          <w:rFonts w:ascii="Times New Roman" w:hAnsi="Times New Roman" w:cs="Times New Roman"/>
          <w:sz w:val="22"/>
          <w:szCs w:val="22"/>
          <w:lang w:val="en-MY"/>
        </w:rPr>
        <w:t xml:space="preserve">Aksu et al. demonstrated that the sensitivity of standard and </w:t>
      </w:r>
      <w:proofErr w:type="gramStart"/>
      <w:r w:rsidR="001C592B" w:rsidRPr="001C592B">
        <w:rPr>
          <w:rFonts w:ascii="Times New Roman" w:hAnsi="Times New Roman" w:cs="Times New Roman"/>
          <w:sz w:val="22"/>
          <w:szCs w:val="22"/>
          <w:lang w:val="en-MY"/>
        </w:rPr>
        <w:t>Lewis</w:t>
      </w:r>
      <w:proofErr w:type="gramEnd"/>
      <w:r w:rsidR="001C592B" w:rsidRPr="001C592B">
        <w:rPr>
          <w:rFonts w:ascii="Times New Roman" w:hAnsi="Times New Roman" w:cs="Times New Roman"/>
          <w:sz w:val="22"/>
          <w:szCs w:val="22"/>
          <w:lang w:val="en-MY"/>
        </w:rPr>
        <w:t xml:space="preserve"> lead ECG in determining the visible P-wave was 33.3% and 66.7%, respectively.</w:t>
      </w:r>
      <w:r w:rsidR="00C92EAF">
        <w:rPr>
          <w:rFonts w:ascii="Times New Roman" w:hAnsi="Times New Roman" w:cs="Times New Roman"/>
          <w:sz w:val="22"/>
          <w:szCs w:val="22"/>
          <w:lang w:val="en-MY"/>
        </w:rPr>
        <w:t xml:space="preserve"> </w:t>
      </w:r>
    </w:p>
    <w:p w14:paraId="722F9B40" w14:textId="06FC50A8" w:rsidR="00667D15" w:rsidRDefault="00667D15" w:rsidP="00667D15">
      <w:pPr>
        <w:rPr>
          <w:rFonts w:ascii="Times New Roman" w:hAnsi="Times New Roman" w:cs="Times New Roman"/>
          <w:sz w:val="22"/>
          <w:szCs w:val="22"/>
          <w:lang w:val="en-MY"/>
        </w:rPr>
      </w:pPr>
    </w:p>
    <w:p w14:paraId="09EEA12B" w14:textId="2B6960AC" w:rsidR="00636995" w:rsidRDefault="00636995" w:rsidP="00667D15">
      <w:pPr>
        <w:rPr>
          <w:rFonts w:ascii="Times New Roman" w:hAnsi="Times New Roman" w:cs="Times New Roman"/>
          <w:sz w:val="22"/>
          <w:szCs w:val="22"/>
          <w:lang w:val="en-MY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MY"/>
        </w:rPr>
        <w:t>Conclusion</w:t>
      </w:r>
    </w:p>
    <w:p w14:paraId="25F1727D" w14:textId="77777777" w:rsidR="006A582E" w:rsidRPr="006A582E" w:rsidRDefault="006A582E" w:rsidP="006A582E">
      <w:pPr>
        <w:rPr>
          <w:rFonts w:ascii="Times New Roman" w:hAnsi="Times New Roman" w:cs="Times New Roman"/>
          <w:sz w:val="22"/>
          <w:szCs w:val="22"/>
          <w:lang w:val="en-MY"/>
        </w:rPr>
      </w:pPr>
      <w:r w:rsidRPr="006A582E">
        <w:rPr>
          <w:rFonts w:ascii="Times New Roman" w:hAnsi="Times New Roman" w:cs="Times New Roman"/>
          <w:sz w:val="22"/>
          <w:szCs w:val="22"/>
          <w:lang w:val="en-MY"/>
        </w:rPr>
        <w:t xml:space="preserve">The Lewis lead configuration aids in better visualising P-wave and identifying </w:t>
      </w:r>
      <w:proofErr w:type="gramStart"/>
      <w:r w:rsidRPr="006A582E">
        <w:rPr>
          <w:rFonts w:ascii="Times New Roman" w:hAnsi="Times New Roman" w:cs="Times New Roman"/>
          <w:sz w:val="22"/>
          <w:szCs w:val="22"/>
          <w:lang w:val="en-MY"/>
        </w:rPr>
        <w:t>particular types</w:t>
      </w:r>
      <w:proofErr w:type="gramEnd"/>
      <w:r w:rsidRPr="006A582E">
        <w:rPr>
          <w:rFonts w:ascii="Times New Roman" w:hAnsi="Times New Roman" w:cs="Times New Roman"/>
          <w:sz w:val="22"/>
          <w:szCs w:val="22"/>
          <w:lang w:val="en-MY"/>
        </w:rPr>
        <w:t xml:space="preserve"> of </w:t>
      </w:r>
      <w:proofErr w:type="spellStart"/>
      <w:r w:rsidRPr="006A582E">
        <w:rPr>
          <w:rFonts w:ascii="Times New Roman" w:hAnsi="Times New Roman" w:cs="Times New Roman"/>
          <w:sz w:val="22"/>
          <w:szCs w:val="22"/>
          <w:lang w:val="en-MY"/>
        </w:rPr>
        <w:t>ventriculoatrial</w:t>
      </w:r>
      <w:proofErr w:type="spellEnd"/>
      <w:r w:rsidRPr="006A582E">
        <w:rPr>
          <w:rFonts w:ascii="Times New Roman" w:hAnsi="Times New Roman" w:cs="Times New Roman"/>
          <w:sz w:val="22"/>
          <w:szCs w:val="22"/>
          <w:lang w:val="en-MY"/>
        </w:rPr>
        <w:t xml:space="preserve"> conduction, which is necessary for accurate diagnosis and treatment of patients. </w:t>
      </w:r>
    </w:p>
    <w:p w14:paraId="2A058E7D" w14:textId="5E634FF9" w:rsidR="006D30A2" w:rsidRPr="00D36064" w:rsidRDefault="006D30A2" w:rsidP="00D360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23808EF" w14:textId="7843935D" w:rsidR="006D30A2" w:rsidRDefault="00215E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Keywords</w:t>
      </w:r>
      <w:r w:rsidR="000B3E84">
        <w:rPr>
          <w:rFonts w:ascii="Times New Roman" w:hAnsi="Times New Roman" w:cs="Times New Roman"/>
          <w:sz w:val="22"/>
          <w:szCs w:val="22"/>
        </w:rPr>
        <w:t xml:space="preserve">: Lewis </w:t>
      </w:r>
      <w:proofErr w:type="gramStart"/>
      <w:r w:rsidR="000B3E84">
        <w:rPr>
          <w:rFonts w:ascii="Times New Roman" w:hAnsi="Times New Roman" w:cs="Times New Roman"/>
          <w:sz w:val="22"/>
          <w:szCs w:val="22"/>
        </w:rPr>
        <w:t>lead</w:t>
      </w:r>
      <w:proofErr w:type="gramEnd"/>
      <w:r w:rsidR="000B3E84">
        <w:rPr>
          <w:rFonts w:ascii="Times New Roman" w:hAnsi="Times New Roman" w:cs="Times New Roman"/>
          <w:sz w:val="22"/>
          <w:szCs w:val="22"/>
        </w:rPr>
        <w:t xml:space="preserve">, electrocardiography, tachycardia, </w:t>
      </w:r>
      <w:r w:rsidR="00227686">
        <w:rPr>
          <w:rFonts w:ascii="Times New Roman" w:hAnsi="Times New Roman" w:cs="Times New Roman"/>
          <w:sz w:val="22"/>
          <w:szCs w:val="22"/>
        </w:rPr>
        <w:t>ventricular tachycardia.</w:t>
      </w:r>
    </w:p>
    <w:p w14:paraId="2ABB8328" w14:textId="77777777" w:rsidR="006D30A2" w:rsidRDefault="006D30A2">
      <w:pPr>
        <w:rPr>
          <w:rFonts w:ascii="Times New Roman" w:hAnsi="Times New Roman" w:cs="Times New Roman"/>
          <w:sz w:val="22"/>
          <w:szCs w:val="22"/>
        </w:rPr>
      </w:pPr>
    </w:p>
    <w:p w14:paraId="76A35032" w14:textId="0765AF17" w:rsidR="006D30A2" w:rsidRDefault="00215E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Reference</w:t>
      </w:r>
      <w:r w:rsidR="00D36064">
        <w:rPr>
          <w:rFonts w:ascii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0AAB85C" w14:textId="1F28EF6E" w:rsidR="00D36064" w:rsidRDefault="007F1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 w:rsidRPr="007F10FB">
        <w:rPr>
          <w:rFonts w:ascii="Times New Roman" w:hAnsi="Times New Roman" w:cs="Times New Roman"/>
        </w:rPr>
        <w:t xml:space="preserve">Yazaki Y, Satomi K, </w:t>
      </w:r>
      <w:proofErr w:type="spellStart"/>
      <w:r w:rsidRPr="007F10FB">
        <w:rPr>
          <w:rFonts w:ascii="Times New Roman" w:hAnsi="Times New Roman" w:cs="Times New Roman"/>
        </w:rPr>
        <w:t>Chikamori</w:t>
      </w:r>
      <w:proofErr w:type="spellEnd"/>
      <w:r w:rsidRPr="007F10FB">
        <w:rPr>
          <w:rFonts w:ascii="Times New Roman" w:hAnsi="Times New Roman" w:cs="Times New Roman"/>
        </w:rPr>
        <w:t xml:space="preserve"> T. The Utility of a Lewis Lead for Distinguishing Atrioventricular Reentrant Tachycardia from Typical Atrioventricular Nodal Reentrant Tachycardia. Intern Med. 2022 Jun 1;61(11):1645-1651. </w:t>
      </w:r>
      <w:proofErr w:type="spellStart"/>
      <w:r w:rsidRPr="007F10FB">
        <w:rPr>
          <w:rFonts w:ascii="Times New Roman" w:hAnsi="Times New Roman" w:cs="Times New Roman"/>
        </w:rPr>
        <w:t>doi</w:t>
      </w:r>
      <w:proofErr w:type="spellEnd"/>
      <w:r w:rsidRPr="007F10FB">
        <w:rPr>
          <w:rFonts w:ascii="Times New Roman" w:hAnsi="Times New Roman" w:cs="Times New Roman"/>
        </w:rPr>
        <w:t xml:space="preserve">: 10.2169/internalmedicine.8470-21. </w:t>
      </w:r>
      <w:proofErr w:type="spellStart"/>
      <w:r w:rsidRPr="007F10FB">
        <w:rPr>
          <w:rFonts w:ascii="Times New Roman" w:hAnsi="Times New Roman" w:cs="Times New Roman"/>
        </w:rPr>
        <w:t>Epub</w:t>
      </w:r>
      <w:proofErr w:type="spellEnd"/>
      <w:r w:rsidRPr="007F10FB">
        <w:rPr>
          <w:rFonts w:ascii="Times New Roman" w:hAnsi="Times New Roman" w:cs="Times New Roman"/>
        </w:rPr>
        <w:t xml:space="preserve"> 2021 Nov 6. PMID: 34744113; PMCID: PMC9259309.</w:t>
      </w:r>
    </w:p>
    <w:p w14:paraId="013A9EE8" w14:textId="25A0DD9D" w:rsidR="007F10FB" w:rsidRPr="007F10FB" w:rsidRDefault="007F1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[2] </w:t>
      </w:r>
      <w:r w:rsidR="00574C05" w:rsidRPr="00574C05">
        <w:rPr>
          <w:rFonts w:ascii="Times New Roman" w:hAnsi="Times New Roman" w:cs="Times New Roman"/>
        </w:rPr>
        <w:t xml:space="preserve">Bakker AL, </w:t>
      </w:r>
      <w:proofErr w:type="spellStart"/>
      <w:r w:rsidR="00574C05" w:rsidRPr="00574C05">
        <w:rPr>
          <w:rFonts w:ascii="Times New Roman" w:hAnsi="Times New Roman" w:cs="Times New Roman"/>
        </w:rPr>
        <w:t>Nijkerk</w:t>
      </w:r>
      <w:proofErr w:type="spellEnd"/>
      <w:r w:rsidR="00574C05" w:rsidRPr="00574C05">
        <w:rPr>
          <w:rFonts w:ascii="Times New Roman" w:hAnsi="Times New Roman" w:cs="Times New Roman"/>
        </w:rPr>
        <w:t xml:space="preserve"> G, </w:t>
      </w:r>
      <w:proofErr w:type="spellStart"/>
      <w:r w:rsidR="00574C05" w:rsidRPr="00574C05">
        <w:rPr>
          <w:rFonts w:ascii="Times New Roman" w:hAnsi="Times New Roman" w:cs="Times New Roman"/>
        </w:rPr>
        <w:t>Groenemeijer</w:t>
      </w:r>
      <w:proofErr w:type="spellEnd"/>
      <w:r w:rsidR="00574C05" w:rsidRPr="00574C05">
        <w:rPr>
          <w:rFonts w:ascii="Times New Roman" w:hAnsi="Times New Roman" w:cs="Times New Roman"/>
        </w:rPr>
        <w:t xml:space="preserve"> BE, </w:t>
      </w:r>
      <w:proofErr w:type="spellStart"/>
      <w:r w:rsidR="00574C05" w:rsidRPr="00574C05">
        <w:rPr>
          <w:rFonts w:ascii="Times New Roman" w:hAnsi="Times New Roman" w:cs="Times New Roman"/>
        </w:rPr>
        <w:t>Waalewijn</w:t>
      </w:r>
      <w:proofErr w:type="spellEnd"/>
      <w:r w:rsidR="00574C05" w:rsidRPr="00574C05">
        <w:rPr>
          <w:rFonts w:ascii="Times New Roman" w:hAnsi="Times New Roman" w:cs="Times New Roman"/>
        </w:rPr>
        <w:t xml:space="preserve"> RA, Koomen EM, Braam RL, Wellens HJ. The Lewis lead: making recognition of P waves easy during wide QRS complex tachycardia. Circulation. 2009 Jun 23;119(24</w:t>
      </w:r>
      <w:proofErr w:type="gramStart"/>
      <w:r w:rsidR="00574C05" w:rsidRPr="00574C05">
        <w:rPr>
          <w:rFonts w:ascii="Times New Roman" w:hAnsi="Times New Roman" w:cs="Times New Roman"/>
        </w:rPr>
        <w:t>):e</w:t>
      </w:r>
      <w:proofErr w:type="gramEnd"/>
      <w:r w:rsidR="00574C05" w:rsidRPr="00574C05">
        <w:rPr>
          <w:rFonts w:ascii="Times New Roman" w:hAnsi="Times New Roman" w:cs="Times New Roman"/>
        </w:rPr>
        <w:t xml:space="preserve">592-3. </w:t>
      </w:r>
      <w:proofErr w:type="spellStart"/>
      <w:r w:rsidR="00574C05" w:rsidRPr="00574C05">
        <w:rPr>
          <w:rFonts w:ascii="Times New Roman" w:hAnsi="Times New Roman" w:cs="Times New Roman"/>
        </w:rPr>
        <w:t>doi</w:t>
      </w:r>
      <w:proofErr w:type="spellEnd"/>
      <w:r w:rsidR="00574C05" w:rsidRPr="00574C05">
        <w:rPr>
          <w:rFonts w:ascii="Times New Roman" w:hAnsi="Times New Roman" w:cs="Times New Roman"/>
        </w:rPr>
        <w:t>: 10.1161/CIRCULATIONAHA.109.852053. PMID: 19546393.</w:t>
      </w:r>
    </w:p>
    <w:sectPr w:rsidR="007F10FB" w:rsidRPr="007F10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7757B3"/>
    <w:rsid w:val="00005DEB"/>
    <w:rsid w:val="0003316F"/>
    <w:rsid w:val="0008467C"/>
    <w:rsid w:val="000B3E84"/>
    <w:rsid w:val="000C45EE"/>
    <w:rsid w:val="000D66C1"/>
    <w:rsid w:val="001025F7"/>
    <w:rsid w:val="001052A9"/>
    <w:rsid w:val="00106DED"/>
    <w:rsid w:val="00150D3B"/>
    <w:rsid w:val="00152E8B"/>
    <w:rsid w:val="00183FD5"/>
    <w:rsid w:val="001A66F4"/>
    <w:rsid w:val="001C592B"/>
    <w:rsid w:val="00201910"/>
    <w:rsid w:val="00215EB6"/>
    <w:rsid w:val="00216A6A"/>
    <w:rsid w:val="00226538"/>
    <w:rsid w:val="00227686"/>
    <w:rsid w:val="00251186"/>
    <w:rsid w:val="002875E8"/>
    <w:rsid w:val="002942F5"/>
    <w:rsid w:val="002A042F"/>
    <w:rsid w:val="002C2A40"/>
    <w:rsid w:val="002C2B7E"/>
    <w:rsid w:val="002C4962"/>
    <w:rsid w:val="002E5141"/>
    <w:rsid w:val="00331A4A"/>
    <w:rsid w:val="003355FB"/>
    <w:rsid w:val="00370FBD"/>
    <w:rsid w:val="00381517"/>
    <w:rsid w:val="003A7961"/>
    <w:rsid w:val="003B121A"/>
    <w:rsid w:val="003C207C"/>
    <w:rsid w:val="003C78EA"/>
    <w:rsid w:val="003D0178"/>
    <w:rsid w:val="003D3E60"/>
    <w:rsid w:val="0042597F"/>
    <w:rsid w:val="0044656A"/>
    <w:rsid w:val="00481A55"/>
    <w:rsid w:val="004C102F"/>
    <w:rsid w:val="004C1D70"/>
    <w:rsid w:val="004C3579"/>
    <w:rsid w:val="004C3C17"/>
    <w:rsid w:val="004E542F"/>
    <w:rsid w:val="004F694B"/>
    <w:rsid w:val="005555AC"/>
    <w:rsid w:val="00574C05"/>
    <w:rsid w:val="00581F48"/>
    <w:rsid w:val="005945B0"/>
    <w:rsid w:val="005B48A1"/>
    <w:rsid w:val="005F2A4C"/>
    <w:rsid w:val="00610136"/>
    <w:rsid w:val="00617DEE"/>
    <w:rsid w:val="00636995"/>
    <w:rsid w:val="00666BCF"/>
    <w:rsid w:val="00667D15"/>
    <w:rsid w:val="00672AAF"/>
    <w:rsid w:val="00690950"/>
    <w:rsid w:val="0069746D"/>
    <w:rsid w:val="006A582E"/>
    <w:rsid w:val="006D0D18"/>
    <w:rsid w:val="006D30A2"/>
    <w:rsid w:val="006D50DC"/>
    <w:rsid w:val="006F01FC"/>
    <w:rsid w:val="007038E5"/>
    <w:rsid w:val="007144B2"/>
    <w:rsid w:val="00716680"/>
    <w:rsid w:val="00721894"/>
    <w:rsid w:val="0073533A"/>
    <w:rsid w:val="00782172"/>
    <w:rsid w:val="00785209"/>
    <w:rsid w:val="00791F5C"/>
    <w:rsid w:val="007C211A"/>
    <w:rsid w:val="007E3CC1"/>
    <w:rsid w:val="007E46B9"/>
    <w:rsid w:val="007F10FB"/>
    <w:rsid w:val="008402D7"/>
    <w:rsid w:val="00850BCF"/>
    <w:rsid w:val="00854F3B"/>
    <w:rsid w:val="008C1B08"/>
    <w:rsid w:val="00986DF4"/>
    <w:rsid w:val="009910A9"/>
    <w:rsid w:val="00995862"/>
    <w:rsid w:val="009A3363"/>
    <w:rsid w:val="009A6DD9"/>
    <w:rsid w:val="00A03C35"/>
    <w:rsid w:val="00A303DA"/>
    <w:rsid w:val="00A61862"/>
    <w:rsid w:val="00A75476"/>
    <w:rsid w:val="00AC7E6F"/>
    <w:rsid w:val="00B03593"/>
    <w:rsid w:val="00B3064E"/>
    <w:rsid w:val="00B41B60"/>
    <w:rsid w:val="00B50D8F"/>
    <w:rsid w:val="00B63929"/>
    <w:rsid w:val="00BA4933"/>
    <w:rsid w:val="00BE047D"/>
    <w:rsid w:val="00BF6CFC"/>
    <w:rsid w:val="00C023E9"/>
    <w:rsid w:val="00C32335"/>
    <w:rsid w:val="00C37588"/>
    <w:rsid w:val="00C71C91"/>
    <w:rsid w:val="00C92EAF"/>
    <w:rsid w:val="00CD7905"/>
    <w:rsid w:val="00D004C9"/>
    <w:rsid w:val="00D0430B"/>
    <w:rsid w:val="00D36064"/>
    <w:rsid w:val="00D37F34"/>
    <w:rsid w:val="00DA01DF"/>
    <w:rsid w:val="00DA2D10"/>
    <w:rsid w:val="00DD0EBE"/>
    <w:rsid w:val="00E0234B"/>
    <w:rsid w:val="00E07F0B"/>
    <w:rsid w:val="00E14866"/>
    <w:rsid w:val="00E212C6"/>
    <w:rsid w:val="00E36CA7"/>
    <w:rsid w:val="00E77B69"/>
    <w:rsid w:val="00E844AA"/>
    <w:rsid w:val="00EA1791"/>
    <w:rsid w:val="00EA3216"/>
    <w:rsid w:val="00EC207E"/>
    <w:rsid w:val="00F01398"/>
    <w:rsid w:val="00F07FCB"/>
    <w:rsid w:val="00F12771"/>
    <w:rsid w:val="00F21DA3"/>
    <w:rsid w:val="00F32E40"/>
    <w:rsid w:val="00F333E9"/>
    <w:rsid w:val="00F8227D"/>
    <w:rsid w:val="00F85D46"/>
    <w:rsid w:val="00FA425E"/>
    <w:rsid w:val="00FB0822"/>
    <w:rsid w:val="00FD1E88"/>
    <w:rsid w:val="00FF1D80"/>
    <w:rsid w:val="117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AFE60"/>
  <w15:docId w15:val="{7F225300-80B6-4578-9607-156883C3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Muhammad Khidir Mohd Kamil</cp:lastModifiedBy>
  <cp:revision>2</cp:revision>
  <dcterms:created xsi:type="dcterms:W3CDTF">2024-05-26T02:16:00Z</dcterms:created>
  <dcterms:modified xsi:type="dcterms:W3CDTF">2024-05-26T02:16:00Z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0BAF7C928F1A468486D0195DF0ED50CB_11</vt:lpwstr>
  </property>
</Properties>
</file>