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BCD2D" w14:textId="4856134A" w:rsidR="005E623C" w:rsidRPr="00146209" w:rsidRDefault="00F204FD" w:rsidP="00392F7A">
      <w:pPr>
        <w:spacing w:line="240" w:lineRule="auto"/>
        <w:rPr>
          <w:rFonts w:ascii="Arial" w:hAnsi="Arial" w:cs="Arial"/>
          <w:b/>
          <w:caps/>
        </w:rPr>
      </w:pPr>
      <w:r w:rsidRPr="00146209">
        <w:rPr>
          <w:rFonts w:ascii="Arial" w:hAnsi="Arial" w:cs="Arial"/>
          <w:b/>
          <w:caps/>
        </w:rPr>
        <w:t>T</w:t>
      </w:r>
      <w:r w:rsidR="004D7DCD" w:rsidRPr="00146209">
        <w:rPr>
          <w:rFonts w:ascii="Arial" w:hAnsi="Arial" w:cs="Arial"/>
          <w:b/>
          <w:caps/>
        </w:rPr>
        <w:t>riage</w:t>
      </w:r>
      <w:r w:rsidRPr="00146209">
        <w:rPr>
          <w:rFonts w:ascii="Arial" w:hAnsi="Arial" w:cs="Arial"/>
          <w:b/>
          <w:caps/>
        </w:rPr>
        <w:t xml:space="preserve"> of</w:t>
      </w:r>
      <w:r w:rsidR="004D7DCD" w:rsidRPr="00146209">
        <w:rPr>
          <w:rFonts w:ascii="Arial" w:hAnsi="Arial" w:cs="Arial"/>
          <w:b/>
          <w:caps/>
        </w:rPr>
        <w:t xml:space="preserve"> war-</w:t>
      </w:r>
      <w:r w:rsidRPr="00146209">
        <w:rPr>
          <w:rFonts w:ascii="Arial" w:hAnsi="Arial" w:cs="Arial"/>
          <w:b/>
          <w:caps/>
        </w:rPr>
        <w:t xml:space="preserve">related </w:t>
      </w:r>
      <w:r w:rsidR="004D7DCD" w:rsidRPr="00146209">
        <w:rPr>
          <w:rFonts w:ascii="Arial" w:hAnsi="Arial" w:cs="Arial"/>
          <w:b/>
          <w:caps/>
        </w:rPr>
        <w:t>injured patient</w:t>
      </w:r>
      <w:r w:rsidR="00A82AF8" w:rsidRPr="00146209">
        <w:rPr>
          <w:rFonts w:ascii="Arial" w:hAnsi="Arial" w:cs="Arial"/>
          <w:b/>
          <w:caps/>
        </w:rPr>
        <w:t>s:</w:t>
      </w:r>
      <w:r w:rsidR="004D7DCD" w:rsidRPr="00146209">
        <w:rPr>
          <w:rFonts w:ascii="Arial" w:hAnsi="Arial" w:cs="Arial"/>
          <w:b/>
          <w:caps/>
        </w:rPr>
        <w:t xml:space="preserve"> Experience</w:t>
      </w:r>
      <w:r w:rsidR="00A82AF8" w:rsidRPr="00146209">
        <w:rPr>
          <w:rFonts w:ascii="Arial" w:hAnsi="Arial" w:cs="Arial"/>
          <w:b/>
          <w:caps/>
        </w:rPr>
        <w:t>s</w:t>
      </w:r>
      <w:r w:rsidR="004D7DCD" w:rsidRPr="00146209">
        <w:rPr>
          <w:rFonts w:ascii="Arial" w:hAnsi="Arial" w:cs="Arial"/>
          <w:b/>
          <w:caps/>
        </w:rPr>
        <w:t xml:space="preserve"> from the Second Gulf war</w:t>
      </w:r>
    </w:p>
    <w:p w14:paraId="3B5B293D" w14:textId="20027978" w:rsidR="008157A9" w:rsidRPr="00072B53" w:rsidRDefault="004D7DCD" w:rsidP="00392F7A">
      <w:pPr>
        <w:spacing w:line="240" w:lineRule="auto"/>
        <w:rPr>
          <w:rFonts w:ascii="Arial" w:hAnsi="Arial" w:cs="Arial"/>
          <w:vertAlign w:val="superscript"/>
        </w:rPr>
      </w:pPr>
      <w:r w:rsidRPr="00146209">
        <w:rPr>
          <w:rFonts w:ascii="Arial" w:hAnsi="Arial" w:cs="Arial"/>
        </w:rPr>
        <w:t>Fikri Abu-Zidan</w:t>
      </w:r>
      <w:r w:rsidR="00072B53" w:rsidRPr="00072B53">
        <w:rPr>
          <w:rFonts w:ascii="Arial" w:hAnsi="Arial" w:cs="Arial"/>
          <w:vertAlign w:val="superscript"/>
        </w:rPr>
        <w:t>1</w:t>
      </w:r>
      <w:r w:rsidRPr="00146209">
        <w:rPr>
          <w:rFonts w:ascii="Arial" w:hAnsi="Arial" w:cs="Arial"/>
        </w:rPr>
        <w:t>, Imad Ayyash</w:t>
      </w:r>
      <w:r w:rsidR="00072B53" w:rsidRPr="00072B53">
        <w:rPr>
          <w:rFonts w:ascii="Arial" w:hAnsi="Arial" w:cs="Arial"/>
          <w:vertAlign w:val="superscript"/>
        </w:rPr>
        <w:t>2</w:t>
      </w:r>
      <w:r w:rsidR="00F204FD" w:rsidRPr="00146209">
        <w:rPr>
          <w:rFonts w:ascii="Arial" w:hAnsi="Arial" w:cs="Arial"/>
        </w:rPr>
        <w:t>,</w:t>
      </w:r>
      <w:r w:rsidRPr="00146209">
        <w:rPr>
          <w:rFonts w:ascii="Arial" w:hAnsi="Arial" w:cs="Arial"/>
        </w:rPr>
        <w:t xml:space="preserve"> and Sami Aman</w:t>
      </w:r>
      <w:r w:rsidR="00072B53" w:rsidRPr="00072B53">
        <w:rPr>
          <w:rFonts w:ascii="Arial" w:hAnsi="Arial" w:cs="Arial"/>
          <w:vertAlign w:val="superscript"/>
        </w:rPr>
        <w:t>2</w:t>
      </w:r>
    </w:p>
    <w:p w14:paraId="1EF374EF" w14:textId="77777777" w:rsidR="00B46E0D" w:rsidRPr="00146209" w:rsidRDefault="00B46E0D" w:rsidP="00392F7A">
      <w:pPr>
        <w:spacing w:after="0" w:line="240" w:lineRule="auto"/>
        <w:ind w:right="-241"/>
        <w:rPr>
          <w:rFonts w:ascii="Arial" w:hAnsi="Arial" w:cs="Arial"/>
        </w:rPr>
      </w:pPr>
      <w:r w:rsidRPr="00146209">
        <w:rPr>
          <w:rFonts w:ascii="Arial" w:hAnsi="Arial" w:cs="Arial"/>
        </w:rPr>
        <w:t xml:space="preserve">1. The Research Office, College of Medicine and Health Sciences, UAE University, Al-Ain UAE. </w:t>
      </w:r>
    </w:p>
    <w:p w14:paraId="3349E699" w14:textId="66391B98" w:rsidR="001C0EB6" w:rsidRPr="00146209" w:rsidRDefault="00B46E0D" w:rsidP="00392F7A">
      <w:pPr>
        <w:spacing w:after="0" w:line="240" w:lineRule="auto"/>
        <w:ind w:right="-241"/>
        <w:rPr>
          <w:rFonts w:ascii="Arial" w:hAnsi="Arial" w:cs="Arial"/>
        </w:rPr>
      </w:pPr>
      <w:r w:rsidRPr="00146209">
        <w:rPr>
          <w:rFonts w:ascii="Arial" w:hAnsi="Arial" w:cs="Arial"/>
        </w:rPr>
        <w:t>2. Department of Surgery, Mubarak Al-Kabeer Teaching Hospital, Kuwait</w:t>
      </w:r>
    </w:p>
    <w:p w14:paraId="21F71727" w14:textId="47F37653" w:rsidR="00B46E0D" w:rsidRPr="00146209" w:rsidRDefault="008A0DA0" w:rsidP="00392F7A">
      <w:pPr>
        <w:spacing w:after="0" w:line="240" w:lineRule="auto"/>
        <w:rPr>
          <w:rFonts w:ascii="Arial" w:hAnsi="Arial" w:cs="Arial"/>
        </w:rPr>
      </w:pPr>
      <w:r w:rsidRPr="00146209">
        <w:rPr>
          <w:rFonts w:ascii="Arial" w:hAnsi="Arial" w:cs="Arial"/>
          <w:b/>
        </w:rPr>
        <w:t>Introduction</w:t>
      </w:r>
      <w:r w:rsidR="0022688F" w:rsidRPr="00146209">
        <w:rPr>
          <w:rFonts w:ascii="Arial" w:hAnsi="Arial" w:cs="Arial"/>
          <w:b/>
        </w:rPr>
        <w:t>:</w:t>
      </w:r>
      <w:r w:rsidR="00177D9A" w:rsidRPr="00146209">
        <w:rPr>
          <w:rFonts w:ascii="Arial" w:hAnsi="Arial" w:cs="Arial"/>
        </w:rPr>
        <w:t xml:space="preserve"> </w:t>
      </w:r>
      <w:r w:rsidR="0022688F" w:rsidRPr="00146209">
        <w:rPr>
          <w:rFonts w:ascii="Arial" w:hAnsi="Arial" w:cs="Arial"/>
        </w:rPr>
        <w:t xml:space="preserve"> </w:t>
      </w:r>
      <w:r w:rsidR="00CB2C16" w:rsidRPr="00146209">
        <w:rPr>
          <w:rFonts w:ascii="Arial" w:hAnsi="Arial" w:cs="Arial"/>
        </w:rPr>
        <w:t>Triage is an essential part</w:t>
      </w:r>
      <w:r w:rsidR="004D7DCD" w:rsidRPr="00146209">
        <w:rPr>
          <w:rFonts w:ascii="Arial" w:hAnsi="Arial" w:cs="Arial"/>
        </w:rPr>
        <w:t xml:space="preserve"> of disaster management </w:t>
      </w:r>
      <w:r w:rsidR="002F118F" w:rsidRPr="00146209">
        <w:rPr>
          <w:rFonts w:ascii="Arial" w:hAnsi="Arial" w:cs="Arial"/>
        </w:rPr>
        <w:t>which</w:t>
      </w:r>
      <w:r w:rsidR="004D7DCD" w:rsidRPr="00146209">
        <w:rPr>
          <w:rFonts w:ascii="Arial" w:hAnsi="Arial" w:cs="Arial"/>
        </w:rPr>
        <w:t xml:space="preserve"> affects </w:t>
      </w:r>
      <w:r w:rsidR="00EE21BE" w:rsidRPr="00146209">
        <w:rPr>
          <w:rFonts w:ascii="Arial" w:hAnsi="Arial" w:cs="Arial"/>
        </w:rPr>
        <w:t xml:space="preserve">its </w:t>
      </w:r>
      <w:r w:rsidR="002F118F" w:rsidRPr="00146209">
        <w:rPr>
          <w:rFonts w:ascii="Arial" w:hAnsi="Arial" w:cs="Arial"/>
        </w:rPr>
        <w:t xml:space="preserve">clinical </w:t>
      </w:r>
      <w:r w:rsidR="00CB2C16" w:rsidRPr="00146209">
        <w:rPr>
          <w:rFonts w:ascii="Arial" w:hAnsi="Arial" w:cs="Arial"/>
        </w:rPr>
        <w:t>outcome</w:t>
      </w:r>
      <w:r w:rsidR="004D7DCD" w:rsidRPr="00146209">
        <w:rPr>
          <w:rFonts w:ascii="Arial" w:hAnsi="Arial" w:cs="Arial"/>
        </w:rPr>
        <w:t xml:space="preserve">. </w:t>
      </w:r>
    </w:p>
    <w:p w14:paraId="35204277" w14:textId="469AFED9" w:rsidR="00177D9A" w:rsidRPr="00146209" w:rsidRDefault="00B46E0D" w:rsidP="00392F7A">
      <w:pPr>
        <w:spacing w:after="0" w:line="240" w:lineRule="auto"/>
        <w:rPr>
          <w:rFonts w:ascii="Arial" w:hAnsi="Arial" w:cs="Arial"/>
        </w:rPr>
      </w:pPr>
      <w:r w:rsidRPr="00146209">
        <w:rPr>
          <w:rFonts w:ascii="Arial" w:hAnsi="Arial" w:cs="Arial"/>
          <w:b/>
          <w:bCs/>
        </w:rPr>
        <w:t>Objectives:</w:t>
      </w:r>
      <w:r w:rsidRPr="00146209">
        <w:rPr>
          <w:rFonts w:ascii="Arial" w:hAnsi="Arial" w:cs="Arial"/>
        </w:rPr>
        <w:t xml:space="preserve"> </w:t>
      </w:r>
      <w:r w:rsidR="00CB2C16" w:rsidRPr="00146209">
        <w:rPr>
          <w:rFonts w:ascii="Arial" w:hAnsi="Arial" w:cs="Arial"/>
        </w:rPr>
        <w:t>We aimed to compare two triage methods</w:t>
      </w:r>
      <w:r w:rsidR="004D7DCD" w:rsidRPr="00146209">
        <w:rPr>
          <w:rFonts w:ascii="Arial" w:hAnsi="Arial" w:cs="Arial"/>
        </w:rPr>
        <w:t xml:space="preserve"> and </w:t>
      </w:r>
      <w:r w:rsidR="000C73CC" w:rsidRPr="00146209">
        <w:rPr>
          <w:rFonts w:ascii="Arial" w:hAnsi="Arial" w:cs="Arial"/>
        </w:rPr>
        <w:t xml:space="preserve">their </w:t>
      </w:r>
      <w:r w:rsidR="004D7DCD" w:rsidRPr="00146209">
        <w:rPr>
          <w:rFonts w:ascii="Arial" w:hAnsi="Arial" w:cs="Arial"/>
        </w:rPr>
        <w:t xml:space="preserve">effects on </w:t>
      </w:r>
      <w:r w:rsidR="002F118F" w:rsidRPr="00146209">
        <w:rPr>
          <w:rFonts w:ascii="Arial" w:hAnsi="Arial" w:cs="Arial"/>
        </w:rPr>
        <w:t>missing</w:t>
      </w:r>
      <w:r w:rsidR="004D7DCD" w:rsidRPr="00146209">
        <w:rPr>
          <w:rFonts w:ascii="Arial" w:hAnsi="Arial" w:cs="Arial"/>
        </w:rPr>
        <w:t xml:space="preserve"> injuries </w:t>
      </w:r>
      <w:r w:rsidR="00EE21BE" w:rsidRPr="00146209">
        <w:rPr>
          <w:rFonts w:ascii="Arial" w:hAnsi="Arial" w:cs="Arial"/>
        </w:rPr>
        <w:t>during the S</w:t>
      </w:r>
      <w:r w:rsidR="00CB2C16" w:rsidRPr="00146209">
        <w:rPr>
          <w:rFonts w:ascii="Arial" w:hAnsi="Arial" w:cs="Arial"/>
        </w:rPr>
        <w:t>econd Gulf War.</w:t>
      </w:r>
    </w:p>
    <w:p w14:paraId="31A2A2A0" w14:textId="4F402FE9" w:rsidR="004C5176" w:rsidRPr="00146209" w:rsidRDefault="0022688F" w:rsidP="00392F7A">
      <w:pPr>
        <w:spacing w:after="0" w:line="240" w:lineRule="auto"/>
        <w:rPr>
          <w:rFonts w:ascii="Arial" w:hAnsi="Arial" w:cs="Arial"/>
        </w:rPr>
      </w:pPr>
      <w:r w:rsidRPr="00146209">
        <w:rPr>
          <w:rFonts w:ascii="Arial" w:hAnsi="Arial" w:cs="Arial"/>
          <w:b/>
        </w:rPr>
        <w:t>Patients and methods:</w:t>
      </w:r>
      <w:r w:rsidRPr="00146209">
        <w:rPr>
          <w:rFonts w:ascii="Arial" w:hAnsi="Arial" w:cs="Arial"/>
        </w:rPr>
        <w:t xml:space="preserve"> </w:t>
      </w:r>
      <w:r w:rsidR="001222B0" w:rsidRPr="00146209">
        <w:rPr>
          <w:rFonts w:ascii="Arial" w:hAnsi="Arial" w:cs="Arial"/>
        </w:rPr>
        <w:t xml:space="preserve">The triage system </w:t>
      </w:r>
      <w:r w:rsidR="00BA18EF" w:rsidRPr="00146209">
        <w:rPr>
          <w:rFonts w:ascii="Arial" w:hAnsi="Arial" w:cs="Arial"/>
        </w:rPr>
        <w:t>of Mubarak Al-Kabeer teaching Hospital in</w:t>
      </w:r>
      <w:r w:rsidR="001222B0" w:rsidRPr="00146209">
        <w:rPr>
          <w:rFonts w:ascii="Arial" w:hAnsi="Arial" w:cs="Arial"/>
        </w:rPr>
        <w:t xml:space="preserve"> the first day of the Second Gulf war </w:t>
      </w:r>
      <w:r w:rsidR="00EE21BE" w:rsidRPr="00146209">
        <w:rPr>
          <w:rFonts w:ascii="Arial" w:hAnsi="Arial" w:cs="Arial"/>
        </w:rPr>
        <w:t>(2</w:t>
      </w:r>
      <w:r w:rsidR="00EE21BE" w:rsidRPr="00146209">
        <w:rPr>
          <w:rFonts w:ascii="Arial" w:hAnsi="Arial" w:cs="Arial"/>
          <w:vertAlign w:val="superscript"/>
        </w:rPr>
        <w:t>nd</w:t>
      </w:r>
      <w:r w:rsidR="00EE21BE" w:rsidRPr="00146209">
        <w:rPr>
          <w:rFonts w:ascii="Arial" w:hAnsi="Arial" w:cs="Arial"/>
        </w:rPr>
        <w:t xml:space="preserve"> August 1990) </w:t>
      </w:r>
      <w:r w:rsidR="001222B0" w:rsidRPr="00146209">
        <w:rPr>
          <w:rFonts w:ascii="Arial" w:hAnsi="Arial" w:cs="Arial"/>
        </w:rPr>
        <w:t xml:space="preserve">was different compared </w:t>
      </w:r>
      <w:r w:rsidR="00BA18EF" w:rsidRPr="00146209">
        <w:rPr>
          <w:rFonts w:ascii="Arial" w:hAnsi="Arial" w:cs="Arial"/>
        </w:rPr>
        <w:t>with its last day</w:t>
      </w:r>
      <w:r w:rsidR="001222B0" w:rsidRPr="00146209">
        <w:rPr>
          <w:rFonts w:ascii="Arial" w:hAnsi="Arial" w:cs="Arial"/>
        </w:rPr>
        <w:t xml:space="preserve">. </w:t>
      </w:r>
      <w:r w:rsidR="00BA18EF" w:rsidRPr="00146209">
        <w:rPr>
          <w:rFonts w:ascii="Arial" w:hAnsi="Arial" w:cs="Arial"/>
        </w:rPr>
        <w:t xml:space="preserve">It </w:t>
      </w:r>
      <w:r w:rsidR="001222B0" w:rsidRPr="00146209">
        <w:rPr>
          <w:rFonts w:ascii="Arial" w:hAnsi="Arial" w:cs="Arial"/>
        </w:rPr>
        <w:t xml:space="preserve">consisted </w:t>
      </w:r>
      <w:r w:rsidR="00F02012" w:rsidRPr="00146209">
        <w:rPr>
          <w:rFonts w:ascii="Arial" w:hAnsi="Arial" w:cs="Arial"/>
        </w:rPr>
        <w:t xml:space="preserve">in the first day </w:t>
      </w:r>
      <w:r w:rsidR="001222B0" w:rsidRPr="00146209">
        <w:rPr>
          <w:rFonts w:ascii="Arial" w:hAnsi="Arial" w:cs="Arial"/>
        </w:rPr>
        <w:t>of field triage in front</w:t>
      </w:r>
      <w:r w:rsidR="00F02012" w:rsidRPr="00146209">
        <w:rPr>
          <w:rFonts w:ascii="Arial" w:hAnsi="Arial" w:cs="Arial"/>
        </w:rPr>
        <w:t xml:space="preserve"> of the hospital</w:t>
      </w:r>
      <w:r w:rsidR="001222B0" w:rsidRPr="00146209">
        <w:rPr>
          <w:rFonts w:ascii="Arial" w:hAnsi="Arial" w:cs="Arial"/>
        </w:rPr>
        <w:t xml:space="preserve"> </w:t>
      </w:r>
      <w:r w:rsidR="00EE21BE" w:rsidRPr="00146209">
        <w:rPr>
          <w:rFonts w:ascii="Arial" w:hAnsi="Arial" w:cs="Arial"/>
        </w:rPr>
        <w:t xml:space="preserve">and medical triage </w:t>
      </w:r>
      <w:r w:rsidR="002F118F" w:rsidRPr="00146209">
        <w:rPr>
          <w:rFonts w:ascii="Arial" w:hAnsi="Arial" w:cs="Arial"/>
        </w:rPr>
        <w:t xml:space="preserve">inside </w:t>
      </w:r>
      <w:r w:rsidR="00EE21BE" w:rsidRPr="00146209">
        <w:rPr>
          <w:rFonts w:ascii="Arial" w:hAnsi="Arial" w:cs="Arial"/>
        </w:rPr>
        <w:t xml:space="preserve">the hospital. Three experienced general surgeons performed the field triage. The manpower </w:t>
      </w:r>
      <w:r w:rsidR="00392F7A" w:rsidRPr="00146209">
        <w:rPr>
          <w:rFonts w:ascii="Arial" w:hAnsi="Arial" w:cs="Arial"/>
        </w:rPr>
        <w:t xml:space="preserve">was </w:t>
      </w:r>
      <w:r w:rsidR="002F118F" w:rsidRPr="00146209">
        <w:rPr>
          <w:rFonts w:ascii="Arial" w:hAnsi="Arial" w:cs="Arial"/>
        </w:rPr>
        <w:t>reduced by</w:t>
      </w:r>
      <w:r w:rsidR="00EE21BE" w:rsidRPr="00146209">
        <w:rPr>
          <w:rFonts w:ascii="Arial" w:hAnsi="Arial" w:cs="Arial"/>
        </w:rPr>
        <w:t xml:space="preserve"> time. The triage at the</w:t>
      </w:r>
      <w:r w:rsidR="00F02012" w:rsidRPr="00146209">
        <w:rPr>
          <w:rFonts w:ascii="Arial" w:hAnsi="Arial" w:cs="Arial"/>
        </w:rPr>
        <w:t xml:space="preserve"> last</w:t>
      </w:r>
      <w:r w:rsidR="00EE21BE" w:rsidRPr="00146209">
        <w:rPr>
          <w:rFonts w:ascii="Arial" w:hAnsi="Arial" w:cs="Arial"/>
        </w:rPr>
        <w:t xml:space="preserve"> </w:t>
      </w:r>
      <w:r w:rsidR="004C5176" w:rsidRPr="00146209">
        <w:rPr>
          <w:rFonts w:ascii="Arial" w:hAnsi="Arial" w:cs="Arial"/>
        </w:rPr>
        <w:t xml:space="preserve">day </w:t>
      </w:r>
      <w:r w:rsidR="00EE21BE" w:rsidRPr="00146209">
        <w:rPr>
          <w:rFonts w:ascii="Arial" w:hAnsi="Arial" w:cs="Arial"/>
        </w:rPr>
        <w:t>of the war (26</w:t>
      </w:r>
      <w:r w:rsidR="00EE21BE" w:rsidRPr="00146209">
        <w:rPr>
          <w:rFonts w:ascii="Arial" w:hAnsi="Arial" w:cs="Arial"/>
          <w:vertAlign w:val="superscript"/>
        </w:rPr>
        <w:t>th</w:t>
      </w:r>
      <w:r w:rsidR="00EE21BE" w:rsidRPr="00146209">
        <w:rPr>
          <w:rFonts w:ascii="Arial" w:hAnsi="Arial" w:cs="Arial"/>
        </w:rPr>
        <w:t xml:space="preserve"> February 1991) was only an in</w:t>
      </w:r>
      <w:r w:rsidR="002F118F" w:rsidRPr="00146209">
        <w:rPr>
          <w:rFonts w:ascii="Arial" w:hAnsi="Arial" w:cs="Arial"/>
        </w:rPr>
        <w:t>-</w:t>
      </w:r>
      <w:r w:rsidR="00EE21BE" w:rsidRPr="00146209">
        <w:rPr>
          <w:rFonts w:ascii="Arial" w:hAnsi="Arial" w:cs="Arial"/>
        </w:rPr>
        <w:t>hospital triage performed in the Emergency Department by a urologist who had previous experience in General surgery</w:t>
      </w:r>
      <w:r w:rsidR="00392F7A" w:rsidRPr="00146209">
        <w:rPr>
          <w:rFonts w:ascii="Arial" w:hAnsi="Arial" w:cs="Arial"/>
        </w:rPr>
        <w:t>. E</w:t>
      </w:r>
      <w:r w:rsidR="00F204FD" w:rsidRPr="00146209">
        <w:rPr>
          <w:rFonts w:ascii="Arial" w:hAnsi="Arial" w:cs="Arial"/>
        </w:rPr>
        <w:t>xperienced surgeons were operating</w:t>
      </w:r>
      <w:r w:rsidR="00392F7A" w:rsidRPr="00146209">
        <w:rPr>
          <w:rFonts w:ascii="Arial" w:hAnsi="Arial" w:cs="Arial"/>
        </w:rPr>
        <w:t xml:space="preserve"> at that time</w:t>
      </w:r>
      <w:r w:rsidR="00EE21BE" w:rsidRPr="00146209">
        <w:rPr>
          <w:rFonts w:ascii="Arial" w:hAnsi="Arial" w:cs="Arial"/>
        </w:rPr>
        <w:t>.</w:t>
      </w:r>
      <w:r w:rsidR="005E623C" w:rsidRPr="00146209">
        <w:rPr>
          <w:rFonts w:ascii="Arial" w:hAnsi="Arial" w:cs="Arial"/>
        </w:rPr>
        <w:t xml:space="preserve"> </w:t>
      </w:r>
      <w:r w:rsidR="004C5176" w:rsidRPr="00146209">
        <w:rPr>
          <w:rFonts w:ascii="Arial" w:hAnsi="Arial" w:cs="Arial"/>
        </w:rPr>
        <w:t xml:space="preserve">Data </w:t>
      </w:r>
      <w:r w:rsidR="00EE6FBE" w:rsidRPr="00146209">
        <w:rPr>
          <w:rFonts w:ascii="Arial" w:hAnsi="Arial" w:cs="Arial"/>
        </w:rPr>
        <w:t xml:space="preserve">regarding missed injuries </w:t>
      </w:r>
      <w:r w:rsidR="004C5176" w:rsidRPr="00146209">
        <w:rPr>
          <w:rFonts w:ascii="Arial" w:hAnsi="Arial" w:cs="Arial"/>
        </w:rPr>
        <w:t xml:space="preserve">were retrieved from the Gulf War Injury Database which was retrospectively collected. </w:t>
      </w:r>
    </w:p>
    <w:p w14:paraId="4745B455" w14:textId="3228D1AF" w:rsidR="00177D9A" w:rsidRPr="00146209" w:rsidRDefault="0022688F" w:rsidP="00392F7A">
      <w:pPr>
        <w:spacing w:after="0" w:line="240" w:lineRule="auto"/>
        <w:rPr>
          <w:rFonts w:ascii="Arial" w:hAnsi="Arial" w:cs="Arial"/>
          <w:highlight w:val="yellow"/>
        </w:rPr>
      </w:pPr>
      <w:r w:rsidRPr="00146209">
        <w:rPr>
          <w:rFonts w:ascii="Arial" w:hAnsi="Arial" w:cs="Arial"/>
          <w:b/>
        </w:rPr>
        <w:t>Results:</w:t>
      </w:r>
      <w:r w:rsidRPr="00146209">
        <w:rPr>
          <w:rFonts w:ascii="Arial" w:hAnsi="Arial" w:cs="Arial"/>
        </w:rPr>
        <w:t xml:space="preserve"> </w:t>
      </w:r>
      <w:r w:rsidR="00EE21BE" w:rsidRPr="00146209">
        <w:rPr>
          <w:rFonts w:ascii="Arial" w:hAnsi="Arial" w:cs="Arial"/>
        </w:rPr>
        <w:t>Missed injuries in the triaged admitted patients on the last day of the war was significantly more than the missed injuries of the triaged admitted patients on the first day of the war (1/80 compared with 5/30, p &lt; 0.01, Fisher’s Exact test</w:t>
      </w:r>
      <w:r w:rsidR="005E623C" w:rsidRPr="00146209">
        <w:rPr>
          <w:rFonts w:ascii="Arial" w:hAnsi="Arial" w:cs="Arial"/>
        </w:rPr>
        <w:t>)</w:t>
      </w:r>
      <w:r w:rsidR="00EE21BE" w:rsidRPr="00146209">
        <w:rPr>
          <w:rFonts w:ascii="Arial" w:hAnsi="Arial" w:cs="Arial"/>
        </w:rPr>
        <w:t>.</w:t>
      </w:r>
    </w:p>
    <w:p w14:paraId="36870DDC" w14:textId="31E919FC" w:rsidR="00B46E0D" w:rsidRPr="00146209" w:rsidRDefault="0022688F" w:rsidP="00392F7A">
      <w:pPr>
        <w:spacing w:after="0" w:line="240" w:lineRule="auto"/>
        <w:rPr>
          <w:rFonts w:ascii="Arial" w:hAnsi="Arial" w:cs="Arial"/>
          <w:lang w:val="cs-CZ"/>
        </w:rPr>
      </w:pPr>
      <w:r w:rsidRPr="00146209">
        <w:rPr>
          <w:rFonts w:ascii="Arial" w:hAnsi="Arial" w:cs="Arial"/>
          <w:b/>
          <w:lang w:val="cs-CZ"/>
        </w:rPr>
        <w:t>Conclusions:</w:t>
      </w:r>
      <w:r w:rsidRPr="00146209">
        <w:rPr>
          <w:rFonts w:ascii="Arial" w:hAnsi="Arial" w:cs="Arial"/>
          <w:lang w:val="cs-CZ"/>
        </w:rPr>
        <w:t xml:space="preserve"> </w:t>
      </w:r>
      <w:r w:rsidR="00F204FD" w:rsidRPr="00146209">
        <w:rPr>
          <w:rFonts w:ascii="Arial" w:hAnsi="Arial" w:cs="Arial"/>
          <w:lang w:val="cs-CZ"/>
        </w:rPr>
        <w:t>T</w:t>
      </w:r>
      <w:r w:rsidR="00EE21BE" w:rsidRPr="00146209">
        <w:rPr>
          <w:rFonts w:ascii="Arial" w:hAnsi="Arial" w:cs="Arial"/>
          <w:lang w:val="cs-CZ"/>
        </w:rPr>
        <w:t>riage should be performed by the most expereinced surgeon</w:t>
      </w:r>
      <w:r w:rsidR="00F204FD" w:rsidRPr="00146209">
        <w:rPr>
          <w:rFonts w:ascii="Arial" w:hAnsi="Arial" w:cs="Arial"/>
          <w:lang w:val="cs-CZ"/>
        </w:rPr>
        <w:t xml:space="preserve">. Adding a field triage in front of </w:t>
      </w:r>
      <w:r w:rsidR="002F118F" w:rsidRPr="00146209">
        <w:rPr>
          <w:rFonts w:ascii="Arial" w:hAnsi="Arial" w:cs="Arial"/>
          <w:lang w:val="cs-CZ"/>
        </w:rPr>
        <w:t>a</w:t>
      </w:r>
      <w:r w:rsidR="00F204FD" w:rsidRPr="00146209">
        <w:rPr>
          <w:rFonts w:ascii="Arial" w:hAnsi="Arial" w:cs="Arial"/>
          <w:lang w:val="cs-CZ"/>
        </w:rPr>
        <w:t xml:space="preserve"> hospital is useful in improving the triage process. </w:t>
      </w:r>
      <w:r w:rsidR="00177D9A" w:rsidRPr="00146209">
        <w:rPr>
          <w:rFonts w:ascii="Arial" w:hAnsi="Arial" w:cs="Arial"/>
          <w:lang w:val="cs-CZ"/>
        </w:rPr>
        <w:t xml:space="preserve"> </w:t>
      </w:r>
    </w:p>
    <w:p w14:paraId="2B591B07" w14:textId="77777777" w:rsidR="00146209" w:rsidRPr="00146209" w:rsidRDefault="00146209" w:rsidP="00392F7A">
      <w:pPr>
        <w:spacing w:after="0" w:line="240" w:lineRule="auto"/>
        <w:rPr>
          <w:rFonts w:ascii="Arial" w:hAnsi="Arial" w:cs="Arial"/>
          <w:b/>
          <w:bCs/>
          <w:lang w:val="cs-CZ"/>
        </w:rPr>
      </w:pPr>
    </w:p>
    <w:p w14:paraId="7BB717B4" w14:textId="61D7B574" w:rsidR="00B46E0D" w:rsidRPr="00146209" w:rsidRDefault="00B46E0D" w:rsidP="00392F7A">
      <w:pPr>
        <w:spacing w:after="0" w:line="240" w:lineRule="auto"/>
        <w:rPr>
          <w:rFonts w:ascii="Arial" w:hAnsi="Arial" w:cs="Arial"/>
        </w:rPr>
      </w:pPr>
      <w:r w:rsidRPr="00146209">
        <w:rPr>
          <w:rFonts w:ascii="Arial" w:hAnsi="Arial" w:cs="Arial"/>
          <w:b/>
          <w:bCs/>
          <w:lang w:val="cs-CZ"/>
        </w:rPr>
        <w:t>Key words:</w:t>
      </w:r>
      <w:r w:rsidRPr="00146209">
        <w:rPr>
          <w:rFonts w:ascii="Arial" w:hAnsi="Arial" w:cs="Arial"/>
          <w:lang w:val="cs-CZ"/>
        </w:rPr>
        <w:t xml:space="preserve"> Triage, war, injury</w:t>
      </w:r>
    </w:p>
    <w:sectPr w:rsidR="00B46E0D" w:rsidRPr="001462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7D9A"/>
    <w:rsid w:val="00072B53"/>
    <w:rsid w:val="000C73CC"/>
    <w:rsid w:val="001222B0"/>
    <w:rsid w:val="001442DD"/>
    <w:rsid w:val="00146209"/>
    <w:rsid w:val="00177D9A"/>
    <w:rsid w:val="001C0EB6"/>
    <w:rsid w:val="0022688F"/>
    <w:rsid w:val="00262CC5"/>
    <w:rsid w:val="002E16AE"/>
    <w:rsid w:val="002F118F"/>
    <w:rsid w:val="003475DE"/>
    <w:rsid w:val="00370C87"/>
    <w:rsid w:val="00392F7A"/>
    <w:rsid w:val="003E48DB"/>
    <w:rsid w:val="00443CFE"/>
    <w:rsid w:val="00460AE8"/>
    <w:rsid w:val="004C5176"/>
    <w:rsid w:val="004D7DCD"/>
    <w:rsid w:val="0058261C"/>
    <w:rsid w:val="005E623C"/>
    <w:rsid w:val="006B0130"/>
    <w:rsid w:val="007069CE"/>
    <w:rsid w:val="008157A9"/>
    <w:rsid w:val="00834CD6"/>
    <w:rsid w:val="008A0DA0"/>
    <w:rsid w:val="00A52792"/>
    <w:rsid w:val="00A82AF8"/>
    <w:rsid w:val="00B46E0D"/>
    <w:rsid w:val="00BA18EF"/>
    <w:rsid w:val="00CB2C16"/>
    <w:rsid w:val="00D179DF"/>
    <w:rsid w:val="00D51908"/>
    <w:rsid w:val="00DD5491"/>
    <w:rsid w:val="00E23A3D"/>
    <w:rsid w:val="00EE21BE"/>
    <w:rsid w:val="00EE63C4"/>
    <w:rsid w:val="00EE6FBE"/>
    <w:rsid w:val="00F02012"/>
    <w:rsid w:val="00F204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D38CA"/>
  <w15:docId w15:val="{D41FDFFF-50FA-42FD-97C8-781FFF4B9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D9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m.grivna</dc:creator>
  <cp:lastModifiedBy>Fikri Abu-Zidan</cp:lastModifiedBy>
  <cp:revision>32</cp:revision>
  <cp:lastPrinted>2015-01-11T13:17:00Z</cp:lastPrinted>
  <dcterms:created xsi:type="dcterms:W3CDTF">2015-01-06T15:27:00Z</dcterms:created>
  <dcterms:modified xsi:type="dcterms:W3CDTF">2024-06-30T15:55:00Z</dcterms:modified>
</cp:coreProperties>
</file>