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6D87" w14:textId="72DE198C" w:rsidR="00EA79BC" w:rsidRPr="00B20DE9" w:rsidRDefault="002747FD" w:rsidP="00D22317">
      <w:pPr>
        <w:spacing w:line="240" w:lineRule="auto"/>
        <w:rPr>
          <w:rFonts w:ascii="Arial" w:hAnsi="Arial" w:cs="Arial"/>
          <w:b/>
          <w:smallCaps/>
          <w:sz w:val="24"/>
          <w:szCs w:val="24"/>
        </w:rPr>
      </w:pPr>
      <w:r w:rsidRPr="00B20DE9">
        <w:rPr>
          <w:rFonts w:ascii="Arial" w:hAnsi="Arial" w:cs="Arial"/>
          <w:b/>
          <w:smallCaps/>
          <w:sz w:val="24"/>
          <w:szCs w:val="24"/>
        </w:rPr>
        <w:t>Effects of</w:t>
      </w:r>
      <w:r w:rsidR="004D7DCD" w:rsidRPr="00B20DE9"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B20DE9">
        <w:rPr>
          <w:rFonts w:ascii="Arial" w:hAnsi="Arial" w:cs="Arial"/>
          <w:b/>
          <w:smallCaps/>
          <w:sz w:val="24"/>
          <w:szCs w:val="24"/>
        </w:rPr>
        <w:t xml:space="preserve">the Second Gulf War on </w:t>
      </w:r>
      <w:r w:rsidR="008975F3" w:rsidRPr="00B20DE9">
        <w:rPr>
          <w:rFonts w:ascii="Arial" w:hAnsi="Arial" w:cs="Arial"/>
          <w:b/>
          <w:smallCaps/>
          <w:sz w:val="24"/>
          <w:szCs w:val="24"/>
        </w:rPr>
        <w:t>the mechanism of</w:t>
      </w:r>
      <w:r w:rsidR="00EA79BC" w:rsidRPr="00B20DE9"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B20DE9">
        <w:rPr>
          <w:rFonts w:ascii="Arial" w:hAnsi="Arial" w:cs="Arial"/>
          <w:b/>
          <w:smallCaps/>
          <w:sz w:val="24"/>
          <w:szCs w:val="24"/>
        </w:rPr>
        <w:t>vascular injuries</w:t>
      </w:r>
      <w:r w:rsidR="00EA79BC" w:rsidRPr="00B20DE9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60BEA736" w14:textId="636A5242" w:rsidR="00B10688" w:rsidRPr="00B20DE9" w:rsidRDefault="004D7DCD" w:rsidP="00D22317">
      <w:pPr>
        <w:spacing w:line="240" w:lineRule="auto"/>
        <w:rPr>
          <w:rFonts w:ascii="Arial" w:hAnsi="Arial" w:cs="Arial"/>
          <w:vertAlign w:val="superscript"/>
        </w:rPr>
      </w:pPr>
      <w:r w:rsidRPr="008975F3">
        <w:rPr>
          <w:rFonts w:ascii="Arial" w:hAnsi="Arial" w:cs="Arial"/>
        </w:rPr>
        <w:t>Fikri Abu-Zidan</w:t>
      </w:r>
      <w:r w:rsidR="00B20DE9" w:rsidRPr="00B20DE9">
        <w:rPr>
          <w:rFonts w:ascii="Arial" w:hAnsi="Arial" w:cs="Arial"/>
          <w:vertAlign w:val="superscript"/>
        </w:rPr>
        <w:t>1, 2</w:t>
      </w:r>
      <w:r w:rsidRPr="008975F3">
        <w:rPr>
          <w:rFonts w:ascii="Arial" w:hAnsi="Arial" w:cs="Arial"/>
        </w:rPr>
        <w:t xml:space="preserve">, Imad </w:t>
      </w:r>
      <w:r w:rsidR="002747FD" w:rsidRPr="008975F3">
        <w:rPr>
          <w:rFonts w:ascii="Arial" w:hAnsi="Arial" w:cs="Arial"/>
        </w:rPr>
        <w:t>Zayyat</w:t>
      </w:r>
      <w:r w:rsidR="00B20DE9" w:rsidRPr="00B20DE9">
        <w:rPr>
          <w:rFonts w:ascii="Arial" w:hAnsi="Arial" w:cs="Arial"/>
          <w:vertAlign w:val="superscript"/>
        </w:rPr>
        <w:t>2</w:t>
      </w:r>
    </w:p>
    <w:p w14:paraId="19D28650" w14:textId="77777777" w:rsidR="005E1C88" w:rsidRPr="008975F3" w:rsidRDefault="005E1C88" w:rsidP="00D22317">
      <w:pPr>
        <w:spacing w:after="0" w:line="240" w:lineRule="auto"/>
        <w:ind w:right="-241"/>
        <w:rPr>
          <w:rFonts w:ascii="Arial" w:hAnsi="Arial" w:cs="Arial"/>
        </w:rPr>
      </w:pPr>
      <w:r w:rsidRPr="008975F3">
        <w:rPr>
          <w:rFonts w:ascii="Arial" w:hAnsi="Arial" w:cs="Arial"/>
        </w:rPr>
        <w:t xml:space="preserve">1. The Research Office, College of Medicine and Health Sciences, UAE University, Al-Ain UAE. </w:t>
      </w:r>
    </w:p>
    <w:p w14:paraId="10A8C71F" w14:textId="3A7549A9" w:rsidR="00693744" w:rsidRPr="008975F3" w:rsidRDefault="005E1C88" w:rsidP="00D22317">
      <w:pPr>
        <w:spacing w:after="0" w:line="240" w:lineRule="auto"/>
        <w:ind w:right="-241"/>
        <w:rPr>
          <w:rFonts w:ascii="Arial" w:hAnsi="Arial" w:cs="Arial"/>
        </w:rPr>
      </w:pPr>
      <w:r w:rsidRPr="008975F3">
        <w:rPr>
          <w:rFonts w:ascii="Arial" w:hAnsi="Arial" w:cs="Arial"/>
        </w:rPr>
        <w:t>2. Department of Surgery, Mubarak Al-Kabeer Teaching Hospital, Kuwait</w:t>
      </w:r>
    </w:p>
    <w:p w14:paraId="3D7BCD37" w14:textId="77777777" w:rsidR="00B20DE9" w:rsidRDefault="00B20DE9" w:rsidP="00D22317">
      <w:pPr>
        <w:spacing w:after="0" w:line="240" w:lineRule="auto"/>
        <w:rPr>
          <w:rFonts w:ascii="Arial" w:hAnsi="Arial" w:cs="Arial"/>
          <w:b/>
        </w:rPr>
      </w:pPr>
    </w:p>
    <w:p w14:paraId="14309568" w14:textId="22088FA7" w:rsidR="005E1C88" w:rsidRPr="008975F3" w:rsidRDefault="005E1C88" w:rsidP="00D22317">
      <w:pPr>
        <w:spacing w:after="0" w:line="240" w:lineRule="auto"/>
        <w:rPr>
          <w:rFonts w:ascii="Arial" w:hAnsi="Arial" w:cs="Arial"/>
        </w:rPr>
      </w:pPr>
      <w:r w:rsidRPr="008975F3">
        <w:rPr>
          <w:rFonts w:ascii="Arial" w:hAnsi="Arial" w:cs="Arial"/>
          <w:b/>
        </w:rPr>
        <w:t>Introduction</w:t>
      </w:r>
      <w:r w:rsidR="0022688F" w:rsidRPr="008975F3">
        <w:rPr>
          <w:rFonts w:ascii="Arial" w:hAnsi="Arial" w:cs="Arial"/>
          <w:b/>
        </w:rPr>
        <w:t>:</w:t>
      </w:r>
      <w:r w:rsidR="00177D9A" w:rsidRPr="008975F3">
        <w:rPr>
          <w:rFonts w:ascii="Arial" w:hAnsi="Arial" w:cs="Arial"/>
        </w:rPr>
        <w:t xml:space="preserve"> </w:t>
      </w:r>
      <w:r w:rsidR="0022688F" w:rsidRPr="008975F3">
        <w:rPr>
          <w:rFonts w:ascii="Arial" w:hAnsi="Arial" w:cs="Arial"/>
        </w:rPr>
        <w:t xml:space="preserve"> </w:t>
      </w:r>
      <w:r w:rsidR="002747FD" w:rsidRPr="008975F3">
        <w:rPr>
          <w:rFonts w:ascii="Arial" w:hAnsi="Arial" w:cs="Arial"/>
        </w:rPr>
        <w:t>Wars have long term effects in conflict areas</w:t>
      </w:r>
      <w:r w:rsidR="004D7DCD" w:rsidRPr="008975F3">
        <w:rPr>
          <w:rFonts w:ascii="Arial" w:hAnsi="Arial" w:cs="Arial"/>
        </w:rPr>
        <w:t xml:space="preserve">. </w:t>
      </w:r>
      <w:r w:rsidR="002747FD" w:rsidRPr="008975F3">
        <w:rPr>
          <w:rFonts w:ascii="Arial" w:hAnsi="Arial" w:cs="Arial"/>
        </w:rPr>
        <w:t>This includes the post-war change in the mechanism of injury</w:t>
      </w:r>
      <w:r w:rsidR="00CB2C16" w:rsidRPr="008975F3">
        <w:rPr>
          <w:rFonts w:ascii="Arial" w:hAnsi="Arial" w:cs="Arial"/>
        </w:rPr>
        <w:t>.</w:t>
      </w:r>
      <w:r w:rsidR="002747FD" w:rsidRPr="008975F3">
        <w:rPr>
          <w:rFonts w:ascii="Arial" w:hAnsi="Arial" w:cs="Arial"/>
        </w:rPr>
        <w:t xml:space="preserve"> </w:t>
      </w:r>
    </w:p>
    <w:p w14:paraId="0D21B449" w14:textId="6B10896F" w:rsidR="00177D9A" w:rsidRPr="008975F3" w:rsidRDefault="005E1C88" w:rsidP="00D22317">
      <w:pPr>
        <w:spacing w:after="0" w:line="240" w:lineRule="auto"/>
        <w:rPr>
          <w:rFonts w:ascii="Arial" w:hAnsi="Arial" w:cs="Arial"/>
        </w:rPr>
      </w:pPr>
      <w:r w:rsidRPr="008975F3">
        <w:rPr>
          <w:rFonts w:ascii="Arial" w:hAnsi="Arial" w:cs="Arial"/>
          <w:b/>
          <w:bCs/>
        </w:rPr>
        <w:t>Objectives:</w:t>
      </w:r>
      <w:r w:rsidRPr="008975F3">
        <w:rPr>
          <w:rFonts w:ascii="Arial" w:hAnsi="Arial" w:cs="Arial"/>
        </w:rPr>
        <w:t xml:space="preserve"> </w:t>
      </w:r>
      <w:r w:rsidR="002747FD" w:rsidRPr="008975F3">
        <w:rPr>
          <w:rFonts w:ascii="Arial" w:hAnsi="Arial" w:cs="Arial"/>
        </w:rPr>
        <w:t xml:space="preserve">We aimed to study the effects of Second Gulf War on the pattern of </w:t>
      </w:r>
      <w:r w:rsidR="008975F3">
        <w:rPr>
          <w:rFonts w:ascii="Arial" w:hAnsi="Arial" w:cs="Arial"/>
        </w:rPr>
        <w:t>the mechanism</w:t>
      </w:r>
      <w:r w:rsidR="005F40CB" w:rsidRPr="008975F3">
        <w:rPr>
          <w:rFonts w:ascii="Arial" w:hAnsi="Arial" w:cs="Arial"/>
        </w:rPr>
        <w:t xml:space="preserve"> </w:t>
      </w:r>
      <w:r w:rsidR="008975F3">
        <w:rPr>
          <w:rFonts w:ascii="Arial" w:hAnsi="Arial" w:cs="Arial"/>
        </w:rPr>
        <w:t xml:space="preserve">of </w:t>
      </w:r>
      <w:r w:rsidR="002747FD" w:rsidRPr="008975F3">
        <w:rPr>
          <w:rFonts w:ascii="Arial" w:hAnsi="Arial" w:cs="Arial"/>
        </w:rPr>
        <w:t xml:space="preserve">vascular injuries in Kuwait. </w:t>
      </w:r>
    </w:p>
    <w:p w14:paraId="610E1D0C" w14:textId="2A84B53F" w:rsidR="00EA79BC" w:rsidRPr="008975F3" w:rsidRDefault="005E1C88" w:rsidP="00D22317">
      <w:pPr>
        <w:spacing w:after="0" w:line="240" w:lineRule="auto"/>
        <w:rPr>
          <w:rFonts w:ascii="Arial" w:hAnsi="Arial" w:cs="Arial"/>
        </w:rPr>
      </w:pPr>
      <w:r w:rsidRPr="008975F3">
        <w:rPr>
          <w:rFonts w:ascii="Arial" w:hAnsi="Arial" w:cs="Arial"/>
          <w:b/>
        </w:rPr>
        <w:t>Methods</w:t>
      </w:r>
      <w:r w:rsidR="0022688F" w:rsidRPr="008975F3">
        <w:rPr>
          <w:rFonts w:ascii="Arial" w:hAnsi="Arial" w:cs="Arial"/>
          <w:b/>
        </w:rPr>
        <w:t>:</w:t>
      </w:r>
      <w:r w:rsidR="0022688F" w:rsidRPr="008975F3">
        <w:rPr>
          <w:rFonts w:ascii="Arial" w:hAnsi="Arial" w:cs="Arial"/>
        </w:rPr>
        <w:t xml:space="preserve"> </w:t>
      </w:r>
      <w:r w:rsidR="00EA79BC" w:rsidRPr="008975F3">
        <w:rPr>
          <w:rFonts w:ascii="Arial" w:hAnsi="Arial" w:cs="Arial"/>
        </w:rPr>
        <w:t>V</w:t>
      </w:r>
      <w:r w:rsidR="00B10688" w:rsidRPr="008975F3">
        <w:rPr>
          <w:rFonts w:ascii="Arial" w:hAnsi="Arial" w:cs="Arial"/>
        </w:rPr>
        <w:t xml:space="preserve">ascular injuries </w:t>
      </w:r>
      <w:r w:rsidR="00EA79BC" w:rsidRPr="008975F3">
        <w:rPr>
          <w:rFonts w:ascii="Arial" w:hAnsi="Arial" w:cs="Arial"/>
        </w:rPr>
        <w:t xml:space="preserve">treated at Mubarak Al-Kabeer teaching Hospital, Kuwait, </w:t>
      </w:r>
      <w:r w:rsidR="00B10688" w:rsidRPr="008975F3">
        <w:rPr>
          <w:rFonts w:ascii="Arial" w:hAnsi="Arial" w:cs="Arial"/>
        </w:rPr>
        <w:t xml:space="preserve">during the </w:t>
      </w:r>
      <w:r w:rsidR="00EA79BC" w:rsidRPr="008975F3">
        <w:rPr>
          <w:rFonts w:ascii="Arial" w:hAnsi="Arial" w:cs="Arial"/>
        </w:rPr>
        <w:t xml:space="preserve">pre-war </w:t>
      </w:r>
      <w:r w:rsidR="00B10688" w:rsidRPr="008975F3">
        <w:rPr>
          <w:rFonts w:ascii="Arial" w:hAnsi="Arial" w:cs="Arial"/>
        </w:rPr>
        <w:t xml:space="preserve">period of 1984-1990 </w:t>
      </w:r>
      <w:r w:rsidR="00100B95" w:rsidRPr="008975F3">
        <w:rPr>
          <w:rFonts w:ascii="Arial" w:hAnsi="Arial" w:cs="Arial"/>
        </w:rPr>
        <w:t xml:space="preserve">was compared with </w:t>
      </w:r>
      <w:r w:rsidR="00EA79BC" w:rsidRPr="008975F3">
        <w:rPr>
          <w:rFonts w:ascii="Arial" w:hAnsi="Arial" w:cs="Arial"/>
        </w:rPr>
        <w:t xml:space="preserve">published data of vascular injures of the </w:t>
      </w:r>
      <w:r w:rsidR="002D5E77" w:rsidRPr="008975F3">
        <w:rPr>
          <w:rFonts w:ascii="Arial" w:hAnsi="Arial" w:cs="Arial"/>
        </w:rPr>
        <w:t xml:space="preserve">war </w:t>
      </w:r>
      <w:r w:rsidR="00B10688" w:rsidRPr="008975F3">
        <w:rPr>
          <w:rFonts w:ascii="Arial" w:hAnsi="Arial" w:cs="Arial"/>
        </w:rPr>
        <w:t>period (</w:t>
      </w:r>
      <w:r w:rsidR="002D5E77" w:rsidRPr="008975F3">
        <w:rPr>
          <w:rFonts w:ascii="Arial" w:hAnsi="Arial" w:cs="Arial"/>
        </w:rPr>
        <w:t>1990</w:t>
      </w:r>
      <w:r w:rsidR="00EA79BC" w:rsidRPr="008975F3">
        <w:rPr>
          <w:rFonts w:ascii="Arial" w:hAnsi="Arial" w:cs="Arial"/>
        </w:rPr>
        <w:t>-</w:t>
      </w:r>
      <w:r w:rsidR="002D5E77" w:rsidRPr="008975F3">
        <w:rPr>
          <w:rFonts w:ascii="Arial" w:hAnsi="Arial" w:cs="Arial"/>
        </w:rPr>
        <w:t>1991)</w:t>
      </w:r>
      <w:r w:rsidR="00B10688" w:rsidRPr="008975F3">
        <w:rPr>
          <w:rFonts w:ascii="Arial" w:hAnsi="Arial" w:cs="Arial"/>
        </w:rPr>
        <w:t xml:space="preserve"> </w:t>
      </w:r>
      <w:r w:rsidR="002D5E77" w:rsidRPr="008975F3">
        <w:rPr>
          <w:rFonts w:ascii="Arial" w:hAnsi="Arial" w:cs="Arial"/>
        </w:rPr>
        <w:t>and post war</w:t>
      </w:r>
      <w:r w:rsidR="00B10688" w:rsidRPr="008975F3">
        <w:rPr>
          <w:rFonts w:ascii="Arial" w:hAnsi="Arial" w:cs="Arial"/>
        </w:rPr>
        <w:t xml:space="preserve"> period</w:t>
      </w:r>
      <w:r w:rsidR="002D5E77" w:rsidRPr="008975F3">
        <w:rPr>
          <w:rFonts w:ascii="Arial" w:hAnsi="Arial" w:cs="Arial"/>
        </w:rPr>
        <w:t xml:space="preserve"> (1991-1995)</w:t>
      </w:r>
      <w:r w:rsidR="005F40CB" w:rsidRPr="008975F3">
        <w:rPr>
          <w:rFonts w:ascii="Arial" w:hAnsi="Arial" w:cs="Arial"/>
        </w:rPr>
        <w:t xml:space="preserve">. </w:t>
      </w:r>
      <w:r w:rsidR="002D5E77" w:rsidRPr="008975F3">
        <w:rPr>
          <w:rFonts w:ascii="Arial" w:hAnsi="Arial" w:cs="Arial"/>
        </w:rPr>
        <w:t xml:space="preserve"> </w:t>
      </w:r>
    </w:p>
    <w:p w14:paraId="757D4EF7" w14:textId="70AF0581" w:rsidR="00177D9A" w:rsidRPr="008975F3" w:rsidRDefault="0022688F" w:rsidP="00D22317">
      <w:pPr>
        <w:spacing w:after="0" w:line="240" w:lineRule="auto"/>
        <w:rPr>
          <w:rFonts w:ascii="Arial" w:hAnsi="Arial" w:cs="Arial"/>
        </w:rPr>
      </w:pPr>
      <w:r w:rsidRPr="008975F3">
        <w:rPr>
          <w:rFonts w:ascii="Arial" w:hAnsi="Arial" w:cs="Arial"/>
          <w:b/>
        </w:rPr>
        <w:t>Results:</w:t>
      </w:r>
      <w:r w:rsidRPr="008975F3">
        <w:rPr>
          <w:rFonts w:ascii="Arial" w:hAnsi="Arial" w:cs="Arial"/>
        </w:rPr>
        <w:t xml:space="preserve"> </w:t>
      </w:r>
      <w:r w:rsidR="00EA79BC" w:rsidRPr="008975F3">
        <w:rPr>
          <w:rFonts w:ascii="Arial" w:hAnsi="Arial" w:cs="Arial"/>
        </w:rPr>
        <w:t xml:space="preserve">There were 44 pre-war vascular injuries (7.3 cases/year) compared with 36 cases treated </w:t>
      </w:r>
      <w:r w:rsidR="005F40CB" w:rsidRPr="008975F3">
        <w:rPr>
          <w:rFonts w:ascii="Arial" w:hAnsi="Arial" w:cs="Arial"/>
        </w:rPr>
        <w:t>during the war (36 cases/</w:t>
      </w:r>
      <w:r w:rsidR="00EA79BC" w:rsidRPr="008975F3">
        <w:rPr>
          <w:rFonts w:ascii="Arial" w:hAnsi="Arial" w:cs="Arial"/>
        </w:rPr>
        <w:t xml:space="preserve"> year) and 155 cases treated after the war (19.4 cases/year). The percentage of </w:t>
      </w:r>
      <w:r w:rsidR="008975F3">
        <w:rPr>
          <w:rFonts w:ascii="Arial" w:hAnsi="Arial" w:cs="Arial"/>
        </w:rPr>
        <w:t>intentional</w:t>
      </w:r>
      <w:r w:rsidR="00EA79BC" w:rsidRPr="008975F3">
        <w:rPr>
          <w:rFonts w:ascii="Arial" w:hAnsi="Arial" w:cs="Arial"/>
        </w:rPr>
        <w:t xml:space="preserve"> vascular injuries </w:t>
      </w:r>
      <w:r w:rsidR="005F40CB" w:rsidRPr="008975F3">
        <w:rPr>
          <w:rFonts w:ascii="Arial" w:hAnsi="Arial" w:cs="Arial"/>
        </w:rPr>
        <w:t xml:space="preserve">before the war was 4.6% (2/44), </w:t>
      </w:r>
      <w:r w:rsidR="00EA79BC" w:rsidRPr="008975F3">
        <w:rPr>
          <w:rFonts w:ascii="Arial" w:hAnsi="Arial" w:cs="Arial"/>
        </w:rPr>
        <w:t>all were stab wounds</w:t>
      </w:r>
      <w:r w:rsidR="005F40CB" w:rsidRPr="008975F3">
        <w:rPr>
          <w:rFonts w:ascii="Arial" w:hAnsi="Arial" w:cs="Arial"/>
        </w:rPr>
        <w:t xml:space="preserve">, </w:t>
      </w:r>
      <w:r w:rsidR="00EA79BC" w:rsidRPr="008975F3">
        <w:rPr>
          <w:rFonts w:ascii="Arial" w:hAnsi="Arial" w:cs="Arial"/>
        </w:rPr>
        <w:t>com</w:t>
      </w:r>
      <w:r w:rsidR="005F40CB" w:rsidRPr="008975F3">
        <w:rPr>
          <w:rFonts w:ascii="Arial" w:hAnsi="Arial" w:cs="Arial"/>
        </w:rPr>
        <w:t xml:space="preserve">pared with 100% during the war, </w:t>
      </w:r>
      <w:r w:rsidR="00EA79BC" w:rsidRPr="008975F3">
        <w:rPr>
          <w:rFonts w:ascii="Arial" w:hAnsi="Arial" w:cs="Arial"/>
        </w:rPr>
        <w:t>94.4% due to firearms and blast injuries</w:t>
      </w:r>
      <w:r w:rsidR="00CD3A05" w:rsidRPr="008975F3">
        <w:rPr>
          <w:rFonts w:ascii="Arial" w:hAnsi="Arial" w:cs="Arial"/>
        </w:rPr>
        <w:t>,</w:t>
      </w:r>
      <w:r w:rsidR="00EA79BC" w:rsidRPr="008975F3">
        <w:rPr>
          <w:rFonts w:ascii="Arial" w:hAnsi="Arial" w:cs="Arial"/>
        </w:rPr>
        <w:t xml:space="preserve"> an</w:t>
      </w:r>
      <w:r w:rsidR="005F40CB" w:rsidRPr="008975F3">
        <w:rPr>
          <w:rFonts w:ascii="Arial" w:hAnsi="Arial" w:cs="Arial"/>
        </w:rPr>
        <w:t>d 5.6% due to stab wounds</w:t>
      </w:r>
      <w:r w:rsidR="00EA79BC" w:rsidRPr="008975F3">
        <w:rPr>
          <w:rFonts w:ascii="Arial" w:hAnsi="Arial" w:cs="Arial"/>
        </w:rPr>
        <w:t xml:space="preserve">. </w:t>
      </w:r>
      <w:r w:rsidR="00CD3A05" w:rsidRPr="008975F3">
        <w:rPr>
          <w:rFonts w:ascii="Arial" w:hAnsi="Arial" w:cs="Arial"/>
        </w:rPr>
        <w:t xml:space="preserve">After the war, </w:t>
      </w:r>
      <w:r w:rsidR="008975F3">
        <w:rPr>
          <w:rFonts w:ascii="Arial" w:hAnsi="Arial" w:cs="Arial"/>
        </w:rPr>
        <w:t>intentional</w:t>
      </w:r>
      <w:r w:rsidR="00CD3A05" w:rsidRPr="008975F3">
        <w:rPr>
          <w:rFonts w:ascii="Arial" w:hAnsi="Arial" w:cs="Arial"/>
        </w:rPr>
        <w:t xml:space="preserve"> vascular injuries</w:t>
      </w:r>
      <w:r w:rsidR="005F40CB" w:rsidRPr="008975F3">
        <w:rPr>
          <w:rFonts w:ascii="Arial" w:hAnsi="Arial" w:cs="Arial"/>
        </w:rPr>
        <w:t xml:space="preserve"> were 43.2% of </w:t>
      </w:r>
      <w:r w:rsidR="00066592" w:rsidRPr="008975F3">
        <w:rPr>
          <w:rFonts w:ascii="Arial" w:hAnsi="Arial" w:cs="Arial"/>
        </w:rPr>
        <w:t xml:space="preserve">all </w:t>
      </w:r>
      <w:r w:rsidR="005F40CB" w:rsidRPr="008975F3">
        <w:rPr>
          <w:rFonts w:ascii="Arial" w:hAnsi="Arial" w:cs="Arial"/>
        </w:rPr>
        <w:t xml:space="preserve">vascular injuries (67/155), </w:t>
      </w:r>
      <w:r w:rsidR="00CD3A05" w:rsidRPr="008975F3">
        <w:rPr>
          <w:rFonts w:ascii="Arial" w:hAnsi="Arial" w:cs="Arial"/>
        </w:rPr>
        <w:t>34.1% were due to stab wounds and 11.1% were due to firearms and blast injuries.</w:t>
      </w:r>
      <w:r w:rsidR="0056142A" w:rsidRPr="008975F3">
        <w:rPr>
          <w:rFonts w:ascii="Arial" w:hAnsi="Arial" w:cs="Arial"/>
        </w:rPr>
        <w:t xml:space="preserve"> This</w:t>
      </w:r>
      <w:r w:rsidR="006079D7" w:rsidRPr="008975F3">
        <w:rPr>
          <w:rFonts w:ascii="Arial" w:hAnsi="Arial" w:cs="Arial"/>
        </w:rPr>
        <w:t xml:space="preserve"> change was highly significant (p &lt; 0.0001, Fisher’s Exact test).</w:t>
      </w:r>
    </w:p>
    <w:p w14:paraId="634B525D" w14:textId="6028A6D2" w:rsidR="002D5E77" w:rsidRPr="008975F3" w:rsidRDefault="0022688F" w:rsidP="00D22317">
      <w:pPr>
        <w:spacing w:after="0" w:line="240" w:lineRule="auto"/>
        <w:rPr>
          <w:rFonts w:ascii="Arial" w:hAnsi="Arial" w:cs="Arial"/>
          <w:lang w:val="cs-CZ"/>
        </w:rPr>
      </w:pPr>
      <w:r w:rsidRPr="008975F3">
        <w:rPr>
          <w:rFonts w:ascii="Arial" w:hAnsi="Arial" w:cs="Arial"/>
          <w:b/>
          <w:lang w:val="cs-CZ"/>
        </w:rPr>
        <w:t>Conclusions:</w:t>
      </w:r>
      <w:r w:rsidRPr="008975F3">
        <w:rPr>
          <w:rFonts w:ascii="Arial" w:hAnsi="Arial" w:cs="Arial"/>
          <w:lang w:val="cs-CZ"/>
        </w:rPr>
        <w:t xml:space="preserve"> </w:t>
      </w:r>
      <w:r w:rsidR="002D5E77" w:rsidRPr="008975F3">
        <w:rPr>
          <w:rFonts w:ascii="Arial" w:hAnsi="Arial" w:cs="Arial"/>
          <w:lang w:val="cs-CZ"/>
        </w:rPr>
        <w:t xml:space="preserve">Wars have long term effects on behaviour of the population increasing the interpersonal violence. Availability of weapons in </w:t>
      </w:r>
      <w:r w:rsidR="00066592" w:rsidRPr="008975F3">
        <w:rPr>
          <w:rFonts w:ascii="Arial" w:hAnsi="Arial" w:cs="Arial"/>
          <w:lang w:val="cs-CZ"/>
        </w:rPr>
        <w:t xml:space="preserve">the </w:t>
      </w:r>
      <w:r w:rsidR="002D5E77" w:rsidRPr="008975F3">
        <w:rPr>
          <w:rFonts w:ascii="Arial" w:hAnsi="Arial" w:cs="Arial"/>
          <w:lang w:val="cs-CZ"/>
        </w:rPr>
        <w:t>hands of civilians increases</w:t>
      </w:r>
      <w:r w:rsidR="00066592" w:rsidRPr="008975F3">
        <w:rPr>
          <w:rFonts w:ascii="Arial" w:hAnsi="Arial" w:cs="Arial"/>
          <w:lang w:val="cs-CZ"/>
        </w:rPr>
        <w:t xml:space="preserve"> </w:t>
      </w:r>
      <w:r w:rsidR="00B20DE9">
        <w:rPr>
          <w:rFonts w:ascii="Arial" w:hAnsi="Arial" w:cs="Arial"/>
          <w:lang w:val="cs-CZ"/>
        </w:rPr>
        <w:t>intentional</w:t>
      </w:r>
      <w:r w:rsidR="002D5E77" w:rsidRPr="008975F3">
        <w:rPr>
          <w:rFonts w:ascii="Arial" w:hAnsi="Arial" w:cs="Arial"/>
          <w:lang w:val="cs-CZ"/>
        </w:rPr>
        <w:t xml:space="preserve"> penetrating  trauma</w:t>
      </w:r>
    </w:p>
    <w:p w14:paraId="5BA3A4B5" w14:textId="77777777" w:rsidR="002D5E77" w:rsidRPr="008975F3" w:rsidRDefault="002D5E77" w:rsidP="00D22317">
      <w:pPr>
        <w:spacing w:after="0" w:line="240" w:lineRule="auto"/>
        <w:rPr>
          <w:rFonts w:ascii="Arial" w:hAnsi="Arial" w:cs="Arial"/>
          <w:lang w:val="cs-CZ"/>
        </w:rPr>
      </w:pPr>
      <w:r w:rsidRPr="008975F3">
        <w:rPr>
          <w:rFonts w:ascii="Arial" w:hAnsi="Arial" w:cs="Arial"/>
          <w:b/>
          <w:lang w:val="cs-CZ"/>
        </w:rPr>
        <w:t xml:space="preserve">Key words: </w:t>
      </w:r>
      <w:r w:rsidRPr="008975F3">
        <w:rPr>
          <w:rFonts w:ascii="Arial" w:hAnsi="Arial" w:cs="Arial"/>
          <w:lang w:val="cs-CZ"/>
        </w:rPr>
        <w:t>war, vascular injuires, violence, penetrating trauma.</w:t>
      </w:r>
    </w:p>
    <w:p w14:paraId="22E56BBE" w14:textId="49F8C9F8" w:rsidR="002747FD" w:rsidRPr="008975F3" w:rsidRDefault="002747FD" w:rsidP="00177D9A">
      <w:pPr>
        <w:spacing w:line="480" w:lineRule="auto"/>
        <w:rPr>
          <w:rFonts w:ascii="Arial" w:hAnsi="Arial" w:cs="Arial"/>
        </w:rPr>
      </w:pPr>
    </w:p>
    <w:sectPr w:rsidR="002747FD" w:rsidRPr="00897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5634"/>
    <w:multiLevelType w:val="hybridMultilevel"/>
    <w:tmpl w:val="95707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8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9A"/>
    <w:rsid w:val="00042851"/>
    <w:rsid w:val="00066592"/>
    <w:rsid w:val="00100B95"/>
    <w:rsid w:val="001222B0"/>
    <w:rsid w:val="001442DD"/>
    <w:rsid w:val="00177D9A"/>
    <w:rsid w:val="001C0EB6"/>
    <w:rsid w:val="0022688F"/>
    <w:rsid w:val="00262CC5"/>
    <w:rsid w:val="002747FD"/>
    <w:rsid w:val="002D5E77"/>
    <w:rsid w:val="00323E60"/>
    <w:rsid w:val="003475DE"/>
    <w:rsid w:val="004C5176"/>
    <w:rsid w:val="004D7DCD"/>
    <w:rsid w:val="0056142A"/>
    <w:rsid w:val="0058261C"/>
    <w:rsid w:val="005E1C88"/>
    <w:rsid w:val="005E623C"/>
    <w:rsid w:val="005F40CB"/>
    <w:rsid w:val="006079D7"/>
    <w:rsid w:val="00693744"/>
    <w:rsid w:val="006B0130"/>
    <w:rsid w:val="007069CE"/>
    <w:rsid w:val="00791654"/>
    <w:rsid w:val="007A53DE"/>
    <w:rsid w:val="0081108C"/>
    <w:rsid w:val="008157A9"/>
    <w:rsid w:val="00834CD6"/>
    <w:rsid w:val="008543D0"/>
    <w:rsid w:val="008975F3"/>
    <w:rsid w:val="008A0DA0"/>
    <w:rsid w:val="00B10688"/>
    <w:rsid w:val="00B20DE9"/>
    <w:rsid w:val="00BA18EF"/>
    <w:rsid w:val="00CB2C16"/>
    <w:rsid w:val="00CD3A05"/>
    <w:rsid w:val="00D179DF"/>
    <w:rsid w:val="00D22317"/>
    <w:rsid w:val="00DD5491"/>
    <w:rsid w:val="00E23A3D"/>
    <w:rsid w:val="00EA79BC"/>
    <w:rsid w:val="00EE21BE"/>
    <w:rsid w:val="00EE63C4"/>
    <w:rsid w:val="00EE6FBE"/>
    <w:rsid w:val="00F02012"/>
    <w:rsid w:val="00F204FD"/>
    <w:rsid w:val="00F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AB9A"/>
  <w15:docId w15:val="{D023F409-FE27-4C4C-B84E-07FDA53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E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m.grivna</dc:creator>
  <cp:lastModifiedBy>Fikri Abu-Zidan</cp:lastModifiedBy>
  <cp:revision>24</cp:revision>
  <cp:lastPrinted>2015-01-11T15:09:00Z</cp:lastPrinted>
  <dcterms:created xsi:type="dcterms:W3CDTF">2015-01-11T14:19:00Z</dcterms:created>
  <dcterms:modified xsi:type="dcterms:W3CDTF">2024-06-30T16:22:00Z</dcterms:modified>
</cp:coreProperties>
</file>